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0C4B" w14:textId="5266E447" w:rsidR="00121CE3" w:rsidRPr="0022644C" w:rsidRDefault="00121CE3" w:rsidP="00DB0EDF">
      <w:pPr>
        <w:pStyle w:val="Heading1"/>
        <w:ind w:right="-206"/>
        <w:rPr>
          <w:sz w:val="44"/>
          <w:szCs w:val="44"/>
          <w:lang w:val="en-GB"/>
        </w:rPr>
      </w:pPr>
      <w:bookmarkStart w:id="0" w:name="_GoBack"/>
      <w:r w:rsidRPr="0022644C">
        <w:rPr>
          <w:sz w:val="44"/>
          <w:szCs w:val="44"/>
          <w:lang w:val="en-GB"/>
        </w:rPr>
        <w:t>positive behaviour support</w:t>
      </w:r>
      <w:r w:rsidR="0017460F" w:rsidRPr="0022644C">
        <w:rPr>
          <w:sz w:val="44"/>
          <w:szCs w:val="44"/>
          <w:lang w:val="en-GB"/>
        </w:rPr>
        <w:t xml:space="preserve">     </w:t>
      </w:r>
      <w:r w:rsidR="00B563B6" w:rsidRPr="0022644C">
        <w:rPr>
          <w:sz w:val="44"/>
          <w:szCs w:val="44"/>
          <w:lang w:val="en-GB"/>
        </w:rPr>
        <w:t xml:space="preserve">additional support </w:t>
      </w:r>
      <w:r w:rsidR="00B83ACE" w:rsidRPr="0022644C">
        <w:rPr>
          <w:sz w:val="44"/>
          <w:szCs w:val="44"/>
          <w:lang w:val="en-GB"/>
        </w:rPr>
        <w:t>&amp;</w:t>
      </w:r>
      <w:r w:rsidR="00B563B6" w:rsidRPr="0022644C">
        <w:rPr>
          <w:sz w:val="44"/>
          <w:szCs w:val="44"/>
          <w:lang w:val="en-GB"/>
        </w:rPr>
        <w:t xml:space="preserve"> information </w:t>
      </w:r>
      <w:r w:rsidRPr="0022644C">
        <w:rPr>
          <w:sz w:val="44"/>
          <w:szCs w:val="44"/>
          <w:lang w:val="en-GB"/>
        </w:rPr>
        <w:t xml:space="preserve"> </w:t>
      </w:r>
    </w:p>
    <w:p w14:paraId="4E1751D1" w14:textId="77777777" w:rsidR="00A85CCF" w:rsidRPr="0022644C" w:rsidRDefault="00A85CCF" w:rsidP="0017460F">
      <w:pPr>
        <w:pStyle w:val="Heading3"/>
        <w:rPr>
          <w:lang w:val="en-GB"/>
        </w:rPr>
      </w:pPr>
      <w:r w:rsidRPr="0022644C">
        <w:rPr>
          <w:lang w:val="en-GB"/>
        </w:rPr>
        <w:t xml:space="preserve">Individual telephone consultation </w:t>
      </w:r>
    </w:p>
    <w:p w14:paraId="6FAA9E15" w14:textId="77777777" w:rsidR="00A85CCF" w:rsidRPr="0022644C" w:rsidRDefault="00A85CCF" w:rsidP="00A85CCF">
      <w:pPr>
        <w:rPr>
          <w:lang w:val="en-GB"/>
        </w:rPr>
      </w:pPr>
      <w:r w:rsidRPr="0022644C">
        <w:rPr>
          <w:lang w:val="en-GB"/>
        </w:rPr>
        <w:t>If you need more in-depth support and would like to discuss your specific concerns around managing behaviour on an individual basis, please email Clare Redrupp (Short Breaks and Family Support Manager/PBS Coach) at </w:t>
      </w:r>
      <w:hyperlink r:id="rId8" w:tgtFrame="_blank" w:history="1">
        <w:r w:rsidRPr="0022644C">
          <w:rPr>
            <w:color w:val="0070C0"/>
            <w:u w:val="single"/>
            <w:lang w:val="en-GB"/>
          </w:rPr>
          <w:t>cheviotsshortbreaks@enfield.gov.uk</w:t>
        </w:r>
      </w:hyperlink>
      <w:r w:rsidRPr="0022644C">
        <w:rPr>
          <w:color w:val="0070C0"/>
          <w:lang w:val="en-GB"/>
        </w:rPr>
        <w:t> </w:t>
      </w:r>
      <w:r w:rsidRPr="0022644C">
        <w:rPr>
          <w:lang w:val="en-GB"/>
        </w:rPr>
        <w:t xml:space="preserve"> Clare will then arrange a convenient time with you for your individual telephone consultation. </w:t>
      </w:r>
    </w:p>
    <w:p w14:paraId="7F7F7FB0" w14:textId="77777777" w:rsidR="00121CE3" w:rsidRPr="0022644C" w:rsidRDefault="00121CE3" w:rsidP="0017460F">
      <w:pPr>
        <w:pStyle w:val="Heading3"/>
        <w:rPr>
          <w:rFonts w:eastAsia="Times New Roman"/>
          <w:lang w:val="en-GB" w:eastAsia="en-US"/>
        </w:rPr>
      </w:pPr>
      <w:r w:rsidRPr="0022644C">
        <w:rPr>
          <w:rFonts w:eastAsia="Times New Roman"/>
          <w:lang w:val="en-GB" w:eastAsia="en-US"/>
        </w:rPr>
        <w:t xml:space="preserve"> </w:t>
      </w:r>
      <w:r w:rsidR="00A85CCF" w:rsidRPr="0022644C">
        <w:rPr>
          <w:rFonts w:eastAsia="Times New Roman"/>
          <w:lang w:val="en-GB" w:eastAsia="en-US"/>
        </w:rPr>
        <w:t xml:space="preserve">EPS Family helpline </w:t>
      </w:r>
    </w:p>
    <w:p w14:paraId="59529113" w14:textId="7A7C3D5C" w:rsidR="000E64B5" w:rsidRPr="0022644C" w:rsidRDefault="000E64B5" w:rsidP="000E64B5">
      <w:pPr>
        <w:rPr>
          <w:lang w:val="en-GB" w:eastAsia="en-US"/>
        </w:rPr>
      </w:pPr>
      <w:r w:rsidRPr="0022644C">
        <w:rPr>
          <w:lang w:val="en-GB" w:eastAsia="en-US"/>
        </w:rPr>
        <w:t>The Educational Psychology service for Enfield is offering a family support telephone support line this summer, available 10 am to 9 pm Monday to Friday</w:t>
      </w:r>
      <w:r w:rsidR="00CD534B" w:rsidRPr="0022644C">
        <w:rPr>
          <w:lang w:val="en-GB" w:eastAsia="en-US"/>
        </w:rPr>
        <w:t xml:space="preserve">, which </w:t>
      </w:r>
      <w:r w:rsidRPr="0022644C">
        <w:rPr>
          <w:lang w:val="en-GB" w:eastAsia="en-US"/>
        </w:rPr>
        <w:t xml:space="preserve">provides advice and help with managing your child’s behaviour at home, as well as looking after your own and your child’s mental health. To access the service you need to fill in a brief form </w:t>
      </w:r>
      <w:hyperlink r:id="rId9" w:history="1">
        <w:r w:rsidR="007A65C1" w:rsidRPr="0022644C">
          <w:rPr>
            <w:rStyle w:val="Hyperlink"/>
            <w:lang w:val="en-GB"/>
          </w:rPr>
          <w:t>here</w:t>
        </w:r>
      </w:hyperlink>
      <w:r w:rsidR="007A65C1" w:rsidRPr="0022644C">
        <w:rPr>
          <w:lang w:val="en-GB"/>
        </w:rPr>
        <w:t xml:space="preserve"> </w:t>
      </w:r>
      <w:r w:rsidRPr="0022644C">
        <w:rPr>
          <w:lang w:val="en-GB" w:eastAsia="en-US"/>
        </w:rPr>
        <w:t xml:space="preserve">EPS aims to respond to all requests for calls within 3 working days. </w:t>
      </w:r>
      <w:r w:rsidR="007A65C1" w:rsidRPr="0022644C">
        <w:rPr>
          <w:lang w:val="en-GB" w:eastAsia="en-US"/>
        </w:rPr>
        <w:t xml:space="preserve">Or if you don’t have access to the internet you can call on 0208 379 2000 to request a phone call. </w:t>
      </w:r>
    </w:p>
    <w:p w14:paraId="4F9475C5" w14:textId="77777777" w:rsidR="00B563B6" w:rsidRPr="0022644C" w:rsidRDefault="00B563B6" w:rsidP="0017460F">
      <w:pPr>
        <w:pStyle w:val="Heading3"/>
        <w:rPr>
          <w:lang w:val="en-GB" w:eastAsia="en-US"/>
        </w:rPr>
      </w:pPr>
      <w:r w:rsidRPr="0022644C">
        <w:rPr>
          <w:lang w:val="en-GB" w:eastAsia="en-US"/>
        </w:rPr>
        <w:t xml:space="preserve">Challenging behaviour foundation </w:t>
      </w:r>
    </w:p>
    <w:p w14:paraId="0D76E7AD" w14:textId="77777777" w:rsidR="00A85CCF" w:rsidRPr="0022644C" w:rsidRDefault="00B563B6" w:rsidP="00A85CCF">
      <w:pPr>
        <w:rPr>
          <w:lang w:val="en-GB" w:eastAsia="en-US"/>
        </w:rPr>
      </w:pPr>
      <w:r w:rsidRPr="0022644C">
        <w:rPr>
          <w:lang w:val="en-GB" w:eastAsia="en-US"/>
        </w:rPr>
        <w:t xml:space="preserve">The Challenging Behaviour Foundation has useful advice on their website </w:t>
      </w:r>
      <w:hyperlink r:id="rId10" w:history="1">
        <w:r w:rsidRPr="0022644C">
          <w:rPr>
            <w:rStyle w:val="Hyperlink"/>
            <w:lang w:val="en-GB" w:eastAsia="en-US"/>
          </w:rPr>
          <w:t>here.</w:t>
        </w:r>
      </w:hyperlink>
      <w:r w:rsidR="009A3DD0" w:rsidRPr="0022644C">
        <w:rPr>
          <w:lang w:val="en-GB" w:eastAsia="en-US"/>
        </w:rPr>
        <w:t xml:space="preserve"> </w:t>
      </w:r>
      <w:r w:rsidRPr="0022644C">
        <w:rPr>
          <w:lang w:val="en-GB" w:eastAsia="en-US"/>
        </w:rPr>
        <w:t>The</w:t>
      </w:r>
      <w:r w:rsidR="009A3DD0" w:rsidRPr="0022644C">
        <w:rPr>
          <w:lang w:val="en-GB" w:eastAsia="en-US"/>
        </w:rPr>
        <w:t xml:space="preserve">y </w:t>
      </w:r>
      <w:r w:rsidRPr="0022644C">
        <w:rPr>
          <w:lang w:val="en-GB" w:eastAsia="en-US"/>
        </w:rPr>
        <w:t xml:space="preserve">offer up to three free phone sessions with a family support worker – details </w:t>
      </w:r>
      <w:hyperlink r:id="rId11" w:history="1">
        <w:r w:rsidRPr="0022644C">
          <w:rPr>
            <w:rStyle w:val="Hyperlink"/>
            <w:lang w:val="en-GB" w:eastAsia="en-US"/>
          </w:rPr>
          <w:t>here</w:t>
        </w:r>
      </w:hyperlink>
      <w:r w:rsidRPr="0022644C">
        <w:rPr>
          <w:lang w:val="en-GB" w:eastAsia="en-US"/>
        </w:rPr>
        <w:t xml:space="preserve">. </w:t>
      </w:r>
    </w:p>
    <w:p w14:paraId="158D7183" w14:textId="5B4595AB" w:rsidR="002A3768" w:rsidRPr="0022644C" w:rsidRDefault="002A3768" w:rsidP="0017460F">
      <w:pPr>
        <w:pStyle w:val="Heading3"/>
        <w:spacing w:before="0"/>
        <w:ind w:right="-206"/>
        <w:rPr>
          <w:lang w:val="en-GB" w:eastAsia="en-US"/>
        </w:rPr>
      </w:pPr>
      <w:r w:rsidRPr="0022644C">
        <w:rPr>
          <w:lang w:val="en-GB" w:eastAsia="en-US"/>
        </w:rPr>
        <w:t xml:space="preserve">Our Voice website </w:t>
      </w:r>
    </w:p>
    <w:p w14:paraId="68BC054C" w14:textId="5E007040" w:rsidR="002A3768" w:rsidRPr="0022644C" w:rsidRDefault="002A3768" w:rsidP="00444780">
      <w:pPr>
        <w:rPr>
          <w:lang w:val="en-GB" w:eastAsia="en-US"/>
        </w:rPr>
      </w:pPr>
      <w:r w:rsidRPr="0022644C">
        <w:rPr>
          <w:lang w:val="en-GB" w:eastAsia="en-US"/>
        </w:rPr>
        <w:t xml:space="preserve">The </w:t>
      </w:r>
      <w:hyperlink r:id="rId12" w:history="1">
        <w:r w:rsidRPr="0022644C">
          <w:rPr>
            <w:rStyle w:val="Hyperlink"/>
            <w:lang w:val="en-GB" w:eastAsia="en-US"/>
          </w:rPr>
          <w:t>Our Voice website</w:t>
        </w:r>
      </w:hyperlink>
      <w:r w:rsidRPr="0022644C">
        <w:rPr>
          <w:lang w:val="en-GB" w:eastAsia="en-US"/>
        </w:rPr>
        <w:t xml:space="preserve"> includes a page on </w:t>
      </w:r>
      <w:hyperlink r:id="rId13" w:history="1">
        <w:r w:rsidRPr="0022644C">
          <w:rPr>
            <w:rStyle w:val="Hyperlink"/>
            <w:lang w:val="en-GB" w:eastAsia="en-US"/>
          </w:rPr>
          <w:t>anxiety and wellbeing</w:t>
        </w:r>
      </w:hyperlink>
      <w:r w:rsidRPr="0022644C">
        <w:rPr>
          <w:lang w:val="en-GB" w:eastAsia="en-US"/>
        </w:rPr>
        <w:t xml:space="preserve"> which pulls together a wide range of different resources for supporting children with SEND. </w:t>
      </w:r>
    </w:p>
    <w:p w14:paraId="7C1BA3AF" w14:textId="61FDD10B" w:rsidR="005225B9" w:rsidRPr="0022644C" w:rsidRDefault="005225B9" w:rsidP="00444780">
      <w:pPr>
        <w:rPr>
          <w:lang w:val="en-GB" w:eastAsia="en-US"/>
        </w:rPr>
      </w:pPr>
      <w:r w:rsidRPr="0022644C">
        <w:rPr>
          <w:lang w:val="en-GB" w:eastAsia="en-US"/>
        </w:rPr>
        <w:t xml:space="preserve">We have worked with </w:t>
      </w:r>
      <w:r w:rsidR="005244E1" w:rsidRPr="0022644C">
        <w:rPr>
          <w:lang w:val="en-GB" w:eastAsia="en-US"/>
        </w:rPr>
        <w:t>Enfield’s Educational Psychology Service and Mental Health Support team to produce a series of six short videos (5-10 mins) for parent carers. The videos aim to support parent</w:t>
      </w:r>
      <w:r w:rsidR="00B70F0A" w:rsidRPr="0022644C">
        <w:rPr>
          <w:lang w:val="en-GB" w:eastAsia="en-US"/>
        </w:rPr>
        <w:t xml:space="preserve">s </w:t>
      </w:r>
      <w:r w:rsidR="005244E1" w:rsidRPr="0022644C">
        <w:rPr>
          <w:lang w:val="en-GB" w:eastAsia="en-US"/>
        </w:rPr>
        <w:t xml:space="preserve">in creating a sense of safety, calm, connectedness, control and hope for our children, plus one video about how we can look after ourselves as parent carers.  </w:t>
      </w:r>
      <w:r w:rsidR="00B70F0A" w:rsidRPr="0022644C">
        <w:rPr>
          <w:lang w:val="en-GB" w:eastAsia="en-US"/>
        </w:rPr>
        <w:t xml:space="preserve">You can access the videos </w:t>
      </w:r>
      <w:hyperlink r:id="rId14" w:history="1">
        <w:r w:rsidRPr="0022644C">
          <w:rPr>
            <w:rStyle w:val="Hyperlink"/>
            <w:lang w:val="en-GB" w:eastAsia="en-US"/>
          </w:rPr>
          <w:t>Here.</w:t>
        </w:r>
      </w:hyperlink>
      <w:r w:rsidRPr="0022644C">
        <w:rPr>
          <w:lang w:val="en-GB" w:eastAsia="en-US"/>
        </w:rPr>
        <w:t xml:space="preserve"> </w:t>
      </w:r>
    </w:p>
    <w:p w14:paraId="69DF9F1A" w14:textId="40C7B7DD" w:rsidR="00907E25" w:rsidRPr="0022644C" w:rsidRDefault="00907E25" w:rsidP="0017460F">
      <w:pPr>
        <w:pStyle w:val="Heading3"/>
        <w:spacing w:before="0"/>
        <w:ind w:right="-206"/>
        <w:rPr>
          <w:lang w:val="en-GB" w:eastAsia="en-US"/>
        </w:rPr>
      </w:pPr>
      <w:r w:rsidRPr="0022644C">
        <w:rPr>
          <w:lang w:val="en-GB" w:eastAsia="en-US"/>
        </w:rPr>
        <w:lastRenderedPageBreak/>
        <w:t xml:space="preserve">National Autistic Society </w:t>
      </w:r>
    </w:p>
    <w:p w14:paraId="4561FDED" w14:textId="01AD78B7" w:rsidR="00907E25" w:rsidRPr="0022644C" w:rsidRDefault="0017460F" w:rsidP="0017460F">
      <w:pPr>
        <w:rPr>
          <w:lang w:val="en-GB" w:eastAsia="en-US"/>
        </w:rPr>
      </w:pPr>
      <w:r w:rsidRPr="0022644C">
        <w:rPr>
          <w:lang w:val="en-GB" w:eastAsia="en-US"/>
        </w:rPr>
        <w:t xml:space="preserve">The National Autistic Society website has a useful section on </w:t>
      </w:r>
      <w:hyperlink r:id="rId15" w:history="1">
        <w:r w:rsidR="00B70F0A" w:rsidRPr="0022644C">
          <w:rPr>
            <w:rStyle w:val="Hyperlink"/>
            <w:lang w:val="en-GB"/>
          </w:rPr>
          <w:t>Behaviour</w:t>
        </w:r>
      </w:hyperlink>
      <w:r w:rsidR="00B70F0A" w:rsidRPr="0022644C">
        <w:rPr>
          <w:lang w:val="en-GB"/>
        </w:rPr>
        <w:t xml:space="preserve"> </w:t>
      </w:r>
      <w:r w:rsidRPr="0022644C">
        <w:rPr>
          <w:lang w:val="en-GB" w:eastAsia="en-US"/>
        </w:rPr>
        <w:t xml:space="preserve">which includes: </w:t>
      </w:r>
      <w:hyperlink r:id="rId16" w:history="1">
        <w:r w:rsidR="008D0E99" w:rsidRPr="0022644C">
          <w:rPr>
            <w:rStyle w:val="Hyperlink"/>
            <w:lang w:val="en-GB"/>
          </w:rPr>
          <w:t>Information about distressed behavior</w:t>
        </w:r>
      </w:hyperlink>
      <w:r w:rsidR="00E81D0C" w:rsidRPr="0022644C">
        <w:rPr>
          <w:lang w:val="en-GB"/>
        </w:rPr>
        <w:t xml:space="preserve">, </w:t>
      </w:r>
      <w:hyperlink r:id="rId17" w:history="1">
        <w:r w:rsidR="008D0E99" w:rsidRPr="0022644C">
          <w:rPr>
            <w:rStyle w:val="Hyperlink"/>
            <w:lang w:val="en-GB"/>
          </w:rPr>
          <w:t>Anger Management</w:t>
        </w:r>
      </w:hyperlink>
      <w:r w:rsidR="00E81D0C" w:rsidRPr="0022644C">
        <w:rPr>
          <w:lang w:val="en-GB"/>
        </w:rPr>
        <w:t xml:space="preserve">, </w:t>
      </w:r>
      <w:hyperlink r:id="rId18" w:history="1">
        <w:r w:rsidR="00E81D0C" w:rsidRPr="0022644C">
          <w:rPr>
            <w:rStyle w:val="Hyperlink"/>
            <w:lang w:val="en-GB"/>
          </w:rPr>
          <w:t>Meltdowns,</w:t>
        </w:r>
      </w:hyperlink>
      <w:r w:rsidR="00943429" w:rsidRPr="0022644C">
        <w:rPr>
          <w:lang w:val="en-GB"/>
        </w:rPr>
        <w:t xml:space="preserve"> </w:t>
      </w:r>
      <w:hyperlink r:id="rId19" w:history="1">
        <w:r w:rsidR="00943429" w:rsidRPr="0022644C">
          <w:rPr>
            <w:rStyle w:val="Hyperlink"/>
            <w:lang w:val="en-GB"/>
          </w:rPr>
          <w:t>Obsessions and Repetitive behaviour</w:t>
        </w:r>
      </w:hyperlink>
      <w:r w:rsidR="00943429" w:rsidRPr="0022644C">
        <w:rPr>
          <w:lang w:val="en-GB"/>
        </w:rPr>
        <w:t xml:space="preserve">, </w:t>
      </w:r>
      <w:r w:rsidR="004C5DA6" w:rsidRPr="0022644C">
        <w:rPr>
          <w:lang w:val="en-GB"/>
        </w:rPr>
        <w:t xml:space="preserve">and </w:t>
      </w:r>
      <w:hyperlink r:id="rId20" w:history="1">
        <w:r w:rsidR="004C5DA6" w:rsidRPr="0022644C">
          <w:rPr>
            <w:rStyle w:val="Hyperlink"/>
            <w:lang w:val="en-GB"/>
          </w:rPr>
          <w:t>Dealing with Change</w:t>
        </w:r>
      </w:hyperlink>
      <w:r w:rsidR="004C5DA6" w:rsidRPr="0022644C">
        <w:rPr>
          <w:lang w:val="en-GB"/>
        </w:rPr>
        <w:t xml:space="preserve">. </w:t>
      </w:r>
    </w:p>
    <w:p w14:paraId="6A1DA5EC" w14:textId="42E794B8" w:rsidR="00A85CCF" w:rsidRPr="0022644C" w:rsidRDefault="00B563B6" w:rsidP="0017460F">
      <w:pPr>
        <w:pStyle w:val="Heading3"/>
        <w:spacing w:before="0"/>
        <w:rPr>
          <w:lang w:val="en-GB" w:eastAsia="en-US"/>
        </w:rPr>
      </w:pPr>
      <w:r w:rsidRPr="0022644C">
        <w:rPr>
          <w:lang w:val="en-GB" w:eastAsia="en-US"/>
        </w:rPr>
        <w:t>Enfield Advisory Service for Autism (</w:t>
      </w:r>
      <w:r w:rsidR="00A85CCF" w:rsidRPr="0022644C">
        <w:rPr>
          <w:lang w:val="en-GB" w:eastAsia="en-US"/>
        </w:rPr>
        <w:t>EASA</w:t>
      </w:r>
      <w:r w:rsidRPr="0022644C">
        <w:rPr>
          <w:lang w:val="en-GB" w:eastAsia="en-US"/>
        </w:rPr>
        <w:t>)</w:t>
      </w:r>
      <w:r w:rsidR="00A85CCF" w:rsidRPr="0022644C">
        <w:rPr>
          <w:lang w:val="en-GB" w:eastAsia="en-US"/>
        </w:rPr>
        <w:t xml:space="preserve"> </w:t>
      </w:r>
    </w:p>
    <w:p w14:paraId="6949D28E" w14:textId="6186C867" w:rsidR="00907E25" w:rsidRPr="0022644C" w:rsidRDefault="00B563B6" w:rsidP="0017460F">
      <w:pPr>
        <w:spacing w:before="0"/>
        <w:rPr>
          <w:lang w:val="en-GB" w:eastAsia="en-US"/>
        </w:rPr>
      </w:pPr>
      <w:r w:rsidRPr="0022644C">
        <w:rPr>
          <w:lang w:val="en-GB" w:eastAsia="en-US"/>
        </w:rPr>
        <w:t xml:space="preserve">EASA </w:t>
      </w:r>
      <w:r w:rsidR="00B83ACE" w:rsidRPr="0022644C">
        <w:rPr>
          <w:lang w:val="en-GB" w:eastAsia="en-US"/>
        </w:rPr>
        <w:t xml:space="preserve">is a Local Authority service supporting autistic children and young people aged 0-25 years. </w:t>
      </w:r>
      <w:r w:rsidRPr="0022644C">
        <w:rPr>
          <w:lang w:val="en-GB" w:eastAsia="en-US"/>
        </w:rPr>
        <w:t xml:space="preserve">See their website </w:t>
      </w:r>
      <w:hyperlink r:id="rId21" w:history="1">
        <w:r w:rsidRPr="0022644C">
          <w:rPr>
            <w:rStyle w:val="Hyperlink"/>
            <w:lang w:val="en-GB" w:eastAsia="en-US"/>
          </w:rPr>
          <w:t>here.</w:t>
        </w:r>
      </w:hyperlink>
      <w:r w:rsidRPr="0022644C">
        <w:rPr>
          <w:lang w:val="en-GB" w:eastAsia="en-US"/>
        </w:rPr>
        <w:t xml:space="preserve"> </w:t>
      </w:r>
    </w:p>
    <w:p w14:paraId="769CF665" w14:textId="6F4DF093" w:rsidR="00B83ACE" w:rsidRPr="0022644C" w:rsidRDefault="009A3DD0" w:rsidP="0017460F">
      <w:pPr>
        <w:pStyle w:val="Heading3"/>
        <w:spacing w:before="0"/>
        <w:rPr>
          <w:color w:val="A6B4E4" w:themeColor="text2" w:themeTint="40"/>
          <w:u w:val="single"/>
          <w:lang w:val="en-GB" w:eastAsia="en-US"/>
        </w:rPr>
      </w:pPr>
      <w:r w:rsidRPr="0022644C">
        <w:rPr>
          <w:lang w:val="en-GB"/>
        </w:rPr>
        <w:t xml:space="preserve">Autism Education trust </w:t>
      </w:r>
      <w:r w:rsidR="00B83ACE" w:rsidRPr="0022644C">
        <w:rPr>
          <w:lang w:val="en-GB"/>
        </w:rPr>
        <w:t>(</w:t>
      </w:r>
      <w:r w:rsidR="00A85CCF" w:rsidRPr="0022644C">
        <w:rPr>
          <w:lang w:val="en-GB"/>
        </w:rPr>
        <w:t>AET</w:t>
      </w:r>
      <w:r w:rsidR="00B83ACE" w:rsidRPr="0022644C">
        <w:rPr>
          <w:lang w:val="en-GB"/>
        </w:rPr>
        <w:t>)</w:t>
      </w:r>
      <w:r w:rsidRPr="0022644C">
        <w:rPr>
          <w:lang w:val="en-GB"/>
        </w:rPr>
        <w:t xml:space="preserve"> - </w:t>
      </w:r>
      <w:r w:rsidR="00B83ACE" w:rsidRPr="0022644C">
        <w:rPr>
          <w:rFonts w:asciiTheme="minorHAnsi" w:eastAsiaTheme="minorHAnsi" w:hAnsiTheme="minorHAnsi" w:cstheme="minorBidi"/>
          <w:color w:val="7F7F7F" w:themeColor="text1" w:themeTint="80"/>
          <w:sz w:val="24"/>
          <w:lang w:val="en-GB" w:eastAsia="en-US"/>
        </w:rPr>
        <w:t xml:space="preserve">Website </w:t>
      </w:r>
      <w:hyperlink r:id="rId22" w:history="1">
        <w:r w:rsidR="00B83ACE" w:rsidRPr="0022644C">
          <w:rPr>
            <w:rFonts w:asciiTheme="minorHAnsi" w:eastAsiaTheme="minorHAnsi" w:hAnsiTheme="minorHAnsi" w:cstheme="minorBidi"/>
            <w:color w:val="A6B4E4" w:themeColor="text2" w:themeTint="40"/>
            <w:sz w:val="24"/>
            <w:u w:val="single"/>
            <w:lang w:val="en-GB" w:eastAsia="en-US"/>
          </w:rPr>
          <w:t>here</w:t>
        </w:r>
      </w:hyperlink>
      <w:r w:rsidR="00B83ACE" w:rsidRPr="0022644C">
        <w:rPr>
          <w:color w:val="A6B4E4" w:themeColor="text2" w:themeTint="40"/>
          <w:u w:val="single"/>
          <w:lang w:val="en-GB" w:eastAsia="en-US"/>
        </w:rPr>
        <w:t xml:space="preserve"> </w:t>
      </w:r>
    </w:p>
    <w:p w14:paraId="3F1EC276" w14:textId="4CD8C78B" w:rsidR="00907E25" w:rsidRPr="0022644C" w:rsidRDefault="00E9731F" w:rsidP="0017460F">
      <w:pPr>
        <w:spacing w:before="0"/>
        <w:rPr>
          <w:lang w:val="en-GB" w:eastAsia="en-US"/>
        </w:rPr>
      </w:pPr>
      <w:hyperlink r:id="rId23" w:history="1">
        <w:r w:rsidR="00907E25" w:rsidRPr="0022644C">
          <w:rPr>
            <w:rStyle w:val="Hyperlink"/>
            <w:lang w:val="en-GB" w:eastAsia="en-US"/>
          </w:rPr>
          <w:t>STAR chart</w:t>
        </w:r>
      </w:hyperlink>
      <w:r w:rsidR="00907E25" w:rsidRPr="0022644C">
        <w:rPr>
          <w:lang w:val="en-GB" w:eastAsia="en-US"/>
        </w:rPr>
        <w:t xml:space="preserve"> for recording and analysing incidences of challenging behaviour </w:t>
      </w:r>
    </w:p>
    <w:p w14:paraId="2A901B3C" w14:textId="4F4BF3AE" w:rsidR="00907E25" w:rsidRPr="0022644C" w:rsidRDefault="00E9731F" w:rsidP="0017460F">
      <w:pPr>
        <w:spacing w:before="0"/>
        <w:rPr>
          <w:lang w:val="en-GB" w:eastAsia="en-US"/>
        </w:rPr>
      </w:pPr>
      <w:hyperlink r:id="rId24" w:history="1">
        <w:r w:rsidR="00907E25" w:rsidRPr="0022644C">
          <w:rPr>
            <w:rStyle w:val="Hyperlink"/>
            <w:lang w:val="en-GB"/>
          </w:rPr>
          <w:t>Practical advice from Educational Psychologists</w:t>
        </w:r>
      </w:hyperlink>
      <w:r w:rsidR="00907E25" w:rsidRPr="0022644C">
        <w:rPr>
          <w:lang w:val="en-GB"/>
        </w:rPr>
        <w:t xml:space="preserve"> on supporting autistic children during the Coronavirus crisis. </w:t>
      </w:r>
      <w:r w:rsidR="00907E25" w:rsidRPr="0022644C">
        <w:rPr>
          <w:bdr w:val="none" w:sz="0" w:space="0" w:color="auto" w:frame="1"/>
          <w:lang w:val="en-GB"/>
        </w:rPr>
        <w:t xml:space="preserve">   </w:t>
      </w:r>
    </w:p>
    <w:p w14:paraId="21F62534" w14:textId="633BF9E1" w:rsidR="00907E25" w:rsidRPr="0022644C" w:rsidRDefault="00E9731F" w:rsidP="0017460F">
      <w:pPr>
        <w:spacing w:before="0"/>
        <w:rPr>
          <w:rFonts w:ascii="Helvetica" w:hAnsi="Helvetica"/>
          <w:bdr w:val="none" w:sz="0" w:space="0" w:color="auto" w:frame="1"/>
          <w:lang w:val="en-GB"/>
        </w:rPr>
      </w:pPr>
      <w:hyperlink r:id="rId25" w:history="1">
        <w:r w:rsidR="00907E25" w:rsidRPr="0022644C">
          <w:rPr>
            <w:rStyle w:val="Hyperlink"/>
            <w:lang w:val="en-GB"/>
          </w:rPr>
          <w:t>Advice on recognizing and supporting anxiety</w:t>
        </w:r>
      </w:hyperlink>
      <w:r w:rsidR="00907E25" w:rsidRPr="0022644C">
        <w:rPr>
          <w:lang w:val="en-GB"/>
        </w:rPr>
        <w:t xml:space="preserve"> in autistic children</w:t>
      </w:r>
      <w:r w:rsidR="0017460F" w:rsidRPr="0022644C">
        <w:rPr>
          <w:lang w:val="en-GB"/>
        </w:rPr>
        <w:t>.</w:t>
      </w:r>
      <w:r w:rsidR="00907E25" w:rsidRPr="0022644C">
        <w:rPr>
          <w:rFonts w:ascii="Helvetica" w:hAnsi="Helvetica"/>
          <w:bdr w:val="none" w:sz="0" w:space="0" w:color="auto" w:frame="1"/>
          <w:lang w:val="en-GB"/>
        </w:rPr>
        <w:t xml:space="preserve"> </w:t>
      </w:r>
    </w:p>
    <w:p w14:paraId="0EEE1DE2" w14:textId="54D4B91F" w:rsidR="006C2811" w:rsidRPr="0022644C" w:rsidRDefault="006C2811" w:rsidP="006C2811">
      <w:pPr>
        <w:pStyle w:val="Heading3"/>
        <w:rPr>
          <w:lang w:val="en-GB"/>
        </w:rPr>
      </w:pPr>
      <w:r w:rsidRPr="0022644C">
        <w:rPr>
          <w:lang w:val="en-GB"/>
        </w:rPr>
        <w:t xml:space="preserve">BILD </w:t>
      </w:r>
    </w:p>
    <w:p w14:paraId="4865DD3E" w14:textId="505C41D9" w:rsidR="00907E25" w:rsidRPr="0022644C" w:rsidRDefault="00E9731F" w:rsidP="006C2811">
      <w:pPr>
        <w:spacing w:before="0"/>
        <w:rPr>
          <w:lang w:val="en-GB" w:eastAsia="en-US"/>
        </w:rPr>
      </w:pPr>
      <w:hyperlink r:id="rId26" w:history="1">
        <w:r w:rsidR="006C2811" w:rsidRPr="0022644C">
          <w:rPr>
            <w:rStyle w:val="Hyperlink"/>
            <w:lang w:val="en-GB"/>
          </w:rPr>
          <w:t>BILD</w:t>
        </w:r>
      </w:hyperlink>
      <w:r w:rsidR="006C2811" w:rsidRPr="0022644C">
        <w:rPr>
          <w:lang w:val="en-GB"/>
        </w:rPr>
        <w:t xml:space="preserve"> have produced t</w:t>
      </w:r>
      <w:r w:rsidR="00F158C8" w:rsidRPr="0022644C">
        <w:rPr>
          <w:lang w:val="en-GB" w:eastAsia="en-US"/>
        </w:rPr>
        <w:t xml:space="preserve">his </w:t>
      </w:r>
      <w:hyperlink r:id="rId27" w:history="1">
        <w:r w:rsidR="00F158C8" w:rsidRPr="0022644C">
          <w:rPr>
            <w:rStyle w:val="Hyperlink"/>
            <w:lang w:val="en-GB" w:eastAsia="en-US"/>
          </w:rPr>
          <w:t>short video</w:t>
        </w:r>
      </w:hyperlink>
      <w:r w:rsidR="00F158C8" w:rsidRPr="0022644C">
        <w:rPr>
          <w:lang w:val="en-GB" w:eastAsia="en-US"/>
        </w:rPr>
        <w:t xml:space="preserve"> </w:t>
      </w:r>
      <w:r w:rsidR="006C2811" w:rsidRPr="0022644C">
        <w:rPr>
          <w:lang w:val="en-GB" w:eastAsia="en-US"/>
        </w:rPr>
        <w:t xml:space="preserve">which </w:t>
      </w:r>
      <w:r w:rsidR="00F158C8" w:rsidRPr="0022644C">
        <w:rPr>
          <w:lang w:val="en-GB" w:eastAsia="en-US"/>
        </w:rPr>
        <w:t>provides a useful introduction to the concept of challenging behaviour</w:t>
      </w:r>
      <w:r w:rsidR="006C2811" w:rsidRPr="0022644C">
        <w:rPr>
          <w:lang w:val="en-GB" w:eastAsia="en-US"/>
        </w:rPr>
        <w:t>.</w:t>
      </w:r>
      <w:r w:rsidR="00F158C8" w:rsidRPr="0022644C">
        <w:rPr>
          <w:lang w:val="en-GB" w:eastAsia="en-US"/>
        </w:rPr>
        <w:t xml:space="preserve"> </w:t>
      </w:r>
    </w:p>
    <w:p w14:paraId="3CCBA150" w14:textId="056091F1" w:rsidR="00DF5F46" w:rsidRPr="0022644C" w:rsidRDefault="00DF5F46" w:rsidP="00DF5F46">
      <w:pPr>
        <w:pStyle w:val="Heading3"/>
        <w:rPr>
          <w:lang w:val="en-GB"/>
        </w:rPr>
      </w:pPr>
      <w:r w:rsidRPr="0022644C">
        <w:rPr>
          <w:lang w:val="en-GB"/>
        </w:rPr>
        <w:t xml:space="preserve">Support for siblings </w:t>
      </w:r>
    </w:p>
    <w:p w14:paraId="1DFF5B3A" w14:textId="2A5062A4" w:rsidR="00DF5F46" w:rsidRPr="0022644C" w:rsidRDefault="00DF5F46" w:rsidP="00483451">
      <w:pPr>
        <w:rPr>
          <w:lang w:val="en-GB"/>
        </w:rPr>
      </w:pPr>
      <w:r w:rsidRPr="0022644C">
        <w:rPr>
          <w:lang w:val="en-GB"/>
        </w:rPr>
        <w:t xml:space="preserve">Local support provided by </w:t>
      </w:r>
      <w:hyperlink r:id="rId28" w:history="1">
        <w:r w:rsidRPr="0022644C">
          <w:rPr>
            <w:rStyle w:val="Hyperlink"/>
            <w:lang w:val="en-GB"/>
          </w:rPr>
          <w:t>Dazu</w:t>
        </w:r>
      </w:hyperlink>
      <w:r w:rsidR="00483451" w:rsidRPr="0022644C">
        <w:rPr>
          <w:lang w:val="en-GB"/>
        </w:rPr>
        <w:t xml:space="preserve"> and their </w:t>
      </w:r>
      <w:hyperlink r:id="rId29" w:history="1">
        <w:r w:rsidR="00483451" w:rsidRPr="0022644C">
          <w:rPr>
            <w:rStyle w:val="Hyperlink"/>
            <w:lang w:val="en-GB"/>
          </w:rPr>
          <w:t>Young Carers’ Project</w:t>
        </w:r>
      </w:hyperlink>
      <w:r w:rsidR="00483451" w:rsidRPr="0022644C">
        <w:rPr>
          <w:lang w:val="en-GB"/>
        </w:rPr>
        <w:t xml:space="preserve"> and Enfield Carers’ </w:t>
      </w:r>
      <w:hyperlink r:id="rId30" w:history="1">
        <w:r w:rsidR="00483451" w:rsidRPr="0022644C">
          <w:rPr>
            <w:rStyle w:val="Hyperlink"/>
            <w:lang w:val="en-GB"/>
          </w:rPr>
          <w:t>Enfield Young People in Caring</w:t>
        </w:r>
      </w:hyperlink>
      <w:r w:rsidR="00483451" w:rsidRPr="0022644C">
        <w:rPr>
          <w:lang w:val="en-GB"/>
        </w:rPr>
        <w:t xml:space="preserve"> (EyPIC). </w:t>
      </w:r>
    </w:p>
    <w:p w14:paraId="7EA56F35" w14:textId="24AE0DE9" w:rsidR="00DB0EDF" w:rsidRPr="0022644C" w:rsidRDefault="00483451" w:rsidP="00A85CCF">
      <w:pPr>
        <w:rPr>
          <w:lang w:val="en-GB"/>
        </w:rPr>
      </w:pPr>
      <w:r w:rsidRPr="0022644C">
        <w:rPr>
          <w:lang w:val="en-GB"/>
        </w:rPr>
        <w:t xml:space="preserve">Nationally, </w:t>
      </w:r>
      <w:hyperlink r:id="rId31" w:history="1">
        <w:r w:rsidRPr="0022644C">
          <w:rPr>
            <w:rStyle w:val="Hyperlink"/>
            <w:lang w:val="en-GB"/>
          </w:rPr>
          <w:t>Young Sibs</w:t>
        </w:r>
      </w:hyperlink>
      <w:r w:rsidRPr="0022644C">
        <w:rPr>
          <w:lang w:val="en-GB"/>
        </w:rPr>
        <w:t xml:space="preserve"> provides support and advice for brothers and sisters of children and adults with disabilities. </w:t>
      </w:r>
    </w:p>
    <w:bookmarkEnd w:id="0"/>
    <w:p w14:paraId="44586535" w14:textId="588D1BB1" w:rsidR="008861B9" w:rsidRPr="0022644C" w:rsidRDefault="008861B9" w:rsidP="00A85CCF">
      <w:pPr>
        <w:rPr>
          <w:lang w:val="en-GB"/>
        </w:rPr>
      </w:pPr>
    </w:p>
    <w:sectPr w:rsidR="008861B9" w:rsidRPr="0022644C" w:rsidSect="00121CE3">
      <w:footerReference w:type="default" r:id="rId32"/>
      <w:headerReference w:type="first" r:id="rId33"/>
      <w:pgSz w:w="12240" w:h="15840"/>
      <w:pgMar w:top="1021" w:right="907" w:bottom="964" w:left="907" w:header="720"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9B4C2" w14:textId="77777777" w:rsidR="00E9731F" w:rsidRDefault="00E9731F">
      <w:pPr>
        <w:spacing w:before="0" w:after="0" w:line="240" w:lineRule="auto"/>
      </w:pPr>
      <w:r>
        <w:separator/>
      </w:r>
    </w:p>
    <w:p w14:paraId="13082310" w14:textId="77777777" w:rsidR="00E9731F" w:rsidRDefault="00E9731F"/>
  </w:endnote>
  <w:endnote w:type="continuationSeparator" w:id="0">
    <w:p w14:paraId="3DF49383" w14:textId="77777777" w:rsidR="00E9731F" w:rsidRDefault="00E9731F">
      <w:pPr>
        <w:spacing w:before="0" w:after="0" w:line="240" w:lineRule="auto"/>
      </w:pPr>
      <w:r>
        <w:continuationSeparator/>
      </w:r>
    </w:p>
    <w:p w14:paraId="6ACBDAB5" w14:textId="77777777" w:rsidR="00E9731F" w:rsidRDefault="00E973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171722"/>
      <w:docPartObj>
        <w:docPartGallery w:val="Page Numbers (Bottom of Page)"/>
        <w:docPartUnique/>
      </w:docPartObj>
    </w:sdtPr>
    <w:sdtEndPr>
      <w:rPr>
        <w:noProof/>
      </w:rPr>
    </w:sdtEndPr>
    <w:sdtContent>
      <w:p w14:paraId="0155F2A5" w14:textId="77777777" w:rsidR="00232B0D" w:rsidRDefault="0014501F">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B486" w14:textId="77777777" w:rsidR="00E9731F" w:rsidRDefault="00E9731F">
      <w:pPr>
        <w:spacing w:before="0" w:after="0" w:line="240" w:lineRule="auto"/>
      </w:pPr>
      <w:r>
        <w:separator/>
      </w:r>
    </w:p>
    <w:p w14:paraId="3F55506C" w14:textId="77777777" w:rsidR="00E9731F" w:rsidRDefault="00E9731F"/>
  </w:footnote>
  <w:footnote w:type="continuationSeparator" w:id="0">
    <w:p w14:paraId="2845F35D" w14:textId="77777777" w:rsidR="00E9731F" w:rsidRDefault="00E9731F">
      <w:pPr>
        <w:spacing w:before="0" w:after="0" w:line="240" w:lineRule="auto"/>
      </w:pPr>
      <w:r>
        <w:continuationSeparator/>
      </w:r>
    </w:p>
    <w:p w14:paraId="1E95FA86" w14:textId="77777777" w:rsidR="00E9731F" w:rsidRDefault="00E973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F712" w14:textId="77777777" w:rsidR="00A85CCF" w:rsidRDefault="00A85CCF">
    <w:pPr>
      <w:pStyle w:val="Header"/>
    </w:pPr>
    <w:r w:rsidRPr="00E44AD4">
      <w:rPr>
        <w:b/>
        <w:noProof/>
        <w:sz w:val="56"/>
        <w:szCs w:val="56"/>
      </w:rPr>
      <w:drawing>
        <wp:anchor distT="0" distB="0" distL="114300" distR="114300" simplePos="0" relativeHeight="251659264" behindDoc="0" locked="0" layoutInCell="1" allowOverlap="1" wp14:anchorId="1D3D245E" wp14:editId="19806BD4">
          <wp:simplePos x="0" y="0"/>
          <wp:positionH relativeFrom="margin">
            <wp:posOffset>5528310</wp:posOffset>
          </wp:positionH>
          <wp:positionV relativeFrom="margin">
            <wp:posOffset>-754380</wp:posOffset>
          </wp:positionV>
          <wp:extent cx="1456690" cy="608965"/>
          <wp:effectExtent l="0" t="0" r="3810" b="635"/>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60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4D2E34" w14:textId="77777777" w:rsidR="00A85CCF" w:rsidRDefault="00A85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D0D28"/>
    <w:multiLevelType w:val="multilevel"/>
    <w:tmpl w:val="C1BE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F2EF8"/>
    <w:multiLevelType w:val="hybridMultilevel"/>
    <w:tmpl w:val="1F2AE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93F54"/>
    <w:multiLevelType w:val="hybridMultilevel"/>
    <w:tmpl w:val="871C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D60BC"/>
    <w:multiLevelType w:val="hybridMultilevel"/>
    <w:tmpl w:val="A3FEC4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83477"/>
    <w:multiLevelType w:val="multilevel"/>
    <w:tmpl w:val="D650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67516"/>
    <w:multiLevelType w:val="multilevel"/>
    <w:tmpl w:val="D76C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F4469"/>
    <w:multiLevelType w:val="multilevel"/>
    <w:tmpl w:val="D76C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C72BB"/>
    <w:multiLevelType w:val="hybridMultilevel"/>
    <w:tmpl w:val="65888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13EBF"/>
    <w:multiLevelType w:val="multilevel"/>
    <w:tmpl w:val="C8EEF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615EE2"/>
    <w:multiLevelType w:val="hybridMultilevel"/>
    <w:tmpl w:val="B7D87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A5F95"/>
    <w:multiLevelType w:val="multilevel"/>
    <w:tmpl w:val="2996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F3A65"/>
    <w:multiLevelType w:val="multilevel"/>
    <w:tmpl w:val="D76C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B0D37"/>
    <w:multiLevelType w:val="hybridMultilevel"/>
    <w:tmpl w:val="8A6008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61C9B"/>
    <w:multiLevelType w:val="multilevel"/>
    <w:tmpl w:val="06A413FC"/>
    <w:lvl w:ilvl="0">
      <w:start w:val="1"/>
      <w:numFmt w:val="bullet"/>
      <w:lvlText w:val="o"/>
      <w:lvlJc w:val="left"/>
      <w:pPr>
        <w:ind w:left="720" w:hanging="360"/>
      </w:pPr>
      <w:rPr>
        <w:rFonts w:ascii="Courier New" w:hAnsi="Courier New" w:cs="Courier New"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875535"/>
    <w:multiLevelType w:val="multilevel"/>
    <w:tmpl w:val="1FD45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7166A3"/>
    <w:multiLevelType w:val="multilevel"/>
    <w:tmpl w:val="B61A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619C3"/>
    <w:multiLevelType w:val="hybridMultilevel"/>
    <w:tmpl w:val="E6D06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67F04"/>
    <w:multiLevelType w:val="hybridMultilevel"/>
    <w:tmpl w:val="2408A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0"/>
  </w:num>
  <w:num w:numId="4">
    <w:abstractNumId w:val="13"/>
  </w:num>
  <w:num w:numId="5">
    <w:abstractNumId w:val="11"/>
  </w:num>
  <w:num w:numId="6">
    <w:abstractNumId w:val="17"/>
  </w:num>
  <w:num w:numId="7">
    <w:abstractNumId w:val="3"/>
  </w:num>
  <w:num w:numId="8">
    <w:abstractNumId w:val="23"/>
  </w:num>
  <w:num w:numId="9">
    <w:abstractNumId w:val="22"/>
  </w:num>
  <w:num w:numId="10">
    <w:abstractNumId w:val="18"/>
  </w:num>
  <w:num w:numId="11">
    <w:abstractNumId w:val="16"/>
  </w:num>
  <w:num w:numId="12">
    <w:abstractNumId w:val="7"/>
  </w:num>
  <w:num w:numId="13">
    <w:abstractNumId w:val="2"/>
  </w:num>
  <w:num w:numId="14">
    <w:abstractNumId w:val="5"/>
  </w:num>
  <w:num w:numId="15">
    <w:abstractNumId w:val="15"/>
  </w:num>
  <w:num w:numId="16">
    <w:abstractNumId w:val="8"/>
  </w:num>
  <w:num w:numId="17">
    <w:abstractNumId w:val="20"/>
  </w:num>
  <w:num w:numId="18">
    <w:abstractNumId w:val="19"/>
  </w:num>
  <w:num w:numId="19">
    <w:abstractNumId w:val="4"/>
  </w:num>
  <w:num w:numId="20">
    <w:abstractNumId w:val="12"/>
  </w:num>
  <w:num w:numId="21">
    <w:abstractNumId w:val="24"/>
  </w:num>
  <w:num w:numId="22">
    <w:abstractNumId w:val="25"/>
  </w:num>
  <w:num w:numId="23">
    <w:abstractNumId w:val="6"/>
  </w:num>
  <w:num w:numId="24">
    <w:abstractNumId w:val="21"/>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E3"/>
    <w:rsid w:val="00015379"/>
    <w:rsid w:val="000E64B5"/>
    <w:rsid w:val="00121CE3"/>
    <w:rsid w:val="0014501F"/>
    <w:rsid w:val="0017460F"/>
    <w:rsid w:val="001B5B40"/>
    <w:rsid w:val="0022644C"/>
    <w:rsid w:val="00232B0D"/>
    <w:rsid w:val="00282863"/>
    <w:rsid w:val="00283D5E"/>
    <w:rsid w:val="0029011D"/>
    <w:rsid w:val="002A3768"/>
    <w:rsid w:val="00313EE5"/>
    <w:rsid w:val="00444780"/>
    <w:rsid w:val="00483451"/>
    <w:rsid w:val="004C5DA6"/>
    <w:rsid w:val="004F0C2C"/>
    <w:rsid w:val="005225B9"/>
    <w:rsid w:val="005244E1"/>
    <w:rsid w:val="00646419"/>
    <w:rsid w:val="00655C72"/>
    <w:rsid w:val="006C2811"/>
    <w:rsid w:val="007928CB"/>
    <w:rsid w:val="007A65C1"/>
    <w:rsid w:val="00825907"/>
    <w:rsid w:val="00885846"/>
    <w:rsid w:val="008861B9"/>
    <w:rsid w:val="008D0E99"/>
    <w:rsid w:val="00907E25"/>
    <w:rsid w:val="00943429"/>
    <w:rsid w:val="009A3DD0"/>
    <w:rsid w:val="00A85CCF"/>
    <w:rsid w:val="00B563B6"/>
    <w:rsid w:val="00B70F0A"/>
    <w:rsid w:val="00B83ACE"/>
    <w:rsid w:val="00CD534B"/>
    <w:rsid w:val="00DB0EDF"/>
    <w:rsid w:val="00DF5F46"/>
    <w:rsid w:val="00E22828"/>
    <w:rsid w:val="00E81D0C"/>
    <w:rsid w:val="00E92F2F"/>
    <w:rsid w:val="00E9731F"/>
    <w:rsid w:val="00F158C8"/>
    <w:rsid w:val="00F431D3"/>
    <w:rsid w:val="00F9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869CD3"/>
  <w15:chartTrackingRefBased/>
  <w15:docId w15:val="{4A3A5F24-CB17-D948-9560-803EB9B5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paragraph" w:styleId="ListParagraph">
    <w:name w:val="List Paragraph"/>
    <w:basedOn w:val="Normal"/>
    <w:uiPriority w:val="34"/>
    <w:unhideWhenUsed/>
    <w:qFormat/>
    <w:rsid w:val="00121CE3"/>
    <w:pPr>
      <w:ind w:left="720"/>
      <w:contextualSpacing/>
    </w:pPr>
  </w:style>
  <w:style w:type="paragraph" w:styleId="NormalWeb">
    <w:name w:val="Normal (Web)"/>
    <w:basedOn w:val="Normal"/>
    <w:uiPriority w:val="99"/>
    <w:unhideWhenUsed/>
    <w:rsid w:val="00A85CCF"/>
    <w:pPr>
      <w:spacing w:before="100" w:beforeAutospacing="1" w:after="100" w:afterAutospacing="1" w:line="240" w:lineRule="auto"/>
    </w:pPr>
    <w:rPr>
      <w:rFonts w:ascii="Times New Roman" w:eastAsia="Times New Roman" w:hAnsi="Times New Roman" w:cs="Times New Roman"/>
      <w:color w:val="auto"/>
      <w:lang w:val="en-GB" w:eastAsia="en-GB"/>
    </w:rPr>
  </w:style>
  <w:style w:type="paragraph" w:styleId="BodyText">
    <w:name w:val="Body Text"/>
    <w:basedOn w:val="Normal"/>
    <w:link w:val="BodyTextChar"/>
    <w:uiPriority w:val="1"/>
    <w:qFormat/>
    <w:rsid w:val="000E64B5"/>
    <w:pPr>
      <w:widowControl w:val="0"/>
      <w:autoSpaceDE w:val="0"/>
      <w:autoSpaceDN w:val="0"/>
      <w:adjustRightInd w:val="0"/>
      <w:spacing w:before="0" w:after="0" w:line="240" w:lineRule="auto"/>
    </w:pPr>
    <w:rPr>
      <w:rFonts w:ascii="Arial" w:eastAsia="Times New Roman" w:hAnsi="Arial" w:cs="Arial"/>
      <w:color w:val="auto"/>
      <w:lang w:eastAsia="en-US"/>
    </w:rPr>
  </w:style>
  <w:style w:type="character" w:customStyle="1" w:styleId="BodyTextChar">
    <w:name w:val="Body Text Char"/>
    <w:basedOn w:val="DefaultParagraphFont"/>
    <w:link w:val="BodyText"/>
    <w:uiPriority w:val="1"/>
    <w:rsid w:val="000E64B5"/>
    <w:rPr>
      <w:rFonts w:ascii="Arial" w:eastAsia="Times New Roman" w:hAnsi="Arial" w:cs="Arial"/>
      <w:color w:val="auto"/>
      <w:lang w:eastAsia="en-US"/>
    </w:rPr>
  </w:style>
  <w:style w:type="character" w:styleId="Hyperlink">
    <w:name w:val="Hyperlink"/>
    <w:basedOn w:val="DefaultParagraphFont"/>
    <w:uiPriority w:val="99"/>
    <w:unhideWhenUsed/>
    <w:rsid w:val="00CD534B"/>
    <w:rPr>
      <w:color w:val="0072C6" w:themeColor="hyperlink"/>
      <w:u w:val="single"/>
    </w:rPr>
  </w:style>
  <w:style w:type="character" w:styleId="UnresolvedMention">
    <w:name w:val="Unresolved Mention"/>
    <w:basedOn w:val="DefaultParagraphFont"/>
    <w:uiPriority w:val="99"/>
    <w:semiHidden/>
    <w:unhideWhenUsed/>
    <w:rsid w:val="00CD534B"/>
    <w:rPr>
      <w:color w:val="605E5C"/>
      <w:shd w:val="clear" w:color="auto" w:fill="E1DFDD"/>
    </w:rPr>
  </w:style>
  <w:style w:type="character" w:styleId="FollowedHyperlink">
    <w:name w:val="FollowedHyperlink"/>
    <w:basedOn w:val="DefaultParagraphFont"/>
    <w:uiPriority w:val="99"/>
    <w:semiHidden/>
    <w:unhideWhenUsed/>
    <w:rsid w:val="00907E25"/>
    <w:rPr>
      <w:color w:val="79498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6147">
      <w:bodyDiv w:val="1"/>
      <w:marLeft w:val="0"/>
      <w:marRight w:val="0"/>
      <w:marTop w:val="0"/>
      <w:marBottom w:val="0"/>
      <w:divBdr>
        <w:top w:val="none" w:sz="0" w:space="0" w:color="auto"/>
        <w:left w:val="none" w:sz="0" w:space="0" w:color="auto"/>
        <w:bottom w:val="none" w:sz="0" w:space="0" w:color="auto"/>
        <w:right w:val="none" w:sz="0" w:space="0" w:color="auto"/>
      </w:divBdr>
    </w:div>
    <w:div w:id="4879852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690">
          <w:marLeft w:val="0"/>
          <w:marRight w:val="0"/>
          <w:marTop w:val="0"/>
          <w:marBottom w:val="0"/>
          <w:divBdr>
            <w:top w:val="none" w:sz="0" w:space="0" w:color="auto"/>
            <w:left w:val="none" w:sz="0" w:space="0" w:color="auto"/>
            <w:bottom w:val="none" w:sz="0" w:space="0" w:color="auto"/>
            <w:right w:val="none" w:sz="0" w:space="0" w:color="auto"/>
          </w:divBdr>
        </w:div>
        <w:div w:id="194080143">
          <w:marLeft w:val="0"/>
          <w:marRight w:val="0"/>
          <w:marTop w:val="0"/>
          <w:marBottom w:val="0"/>
          <w:divBdr>
            <w:top w:val="none" w:sz="0" w:space="0" w:color="auto"/>
            <w:left w:val="none" w:sz="0" w:space="0" w:color="auto"/>
            <w:bottom w:val="none" w:sz="0" w:space="0" w:color="auto"/>
            <w:right w:val="none" w:sz="0" w:space="0" w:color="auto"/>
          </w:divBdr>
        </w:div>
        <w:div w:id="564990550">
          <w:marLeft w:val="0"/>
          <w:marRight w:val="0"/>
          <w:marTop w:val="0"/>
          <w:marBottom w:val="0"/>
          <w:divBdr>
            <w:top w:val="none" w:sz="0" w:space="0" w:color="auto"/>
            <w:left w:val="none" w:sz="0" w:space="0" w:color="auto"/>
            <w:bottom w:val="none" w:sz="0" w:space="0" w:color="auto"/>
            <w:right w:val="none" w:sz="0" w:space="0" w:color="auto"/>
          </w:divBdr>
        </w:div>
        <w:div w:id="1814365988">
          <w:marLeft w:val="0"/>
          <w:marRight w:val="0"/>
          <w:marTop w:val="0"/>
          <w:marBottom w:val="0"/>
          <w:divBdr>
            <w:top w:val="none" w:sz="0" w:space="0" w:color="auto"/>
            <w:left w:val="none" w:sz="0" w:space="0" w:color="auto"/>
            <w:bottom w:val="none" w:sz="0" w:space="0" w:color="auto"/>
            <w:right w:val="none" w:sz="0" w:space="0" w:color="auto"/>
          </w:divBdr>
        </w:div>
        <w:div w:id="2083984596">
          <w:marLeft w:val="0"/>
          <w:marRight w:val="0"/>
          <w:marTop w:val="0"/>
          <w:marBottom w:val="0"/>
          <w:divBdr>
            <w:top w:val="none" w:sz="0" w:space="0" w:color="auto"/>
            <w:left w:val="none" w:sz="0" w:space="0" w:color="auto"/>
            <w:bottom w:val="none" w:sz="0" w:space="0" w:color="auto"/>
            <w:right w:val="none" w:sz="0" w:space="0" w:color="auto"/>
          </w:divBdr>
        </w:div>
        <w:div w:id="645354840">
          <w:marLeft w:val="0"/>
          <w:marRight w:val="0"/>
          <w:marTop w:val="0"/>
          <w:marBottom w:val="0"/>
          <w:divBdr>
            <w:top w:val="none" w:sz="0" w:space="0" w:color="auto"/>
            <w:left w:val="none" w:sz="0" w:space="0" w:color="auto"/>
            <w:bottom w:val="none" w:sz="0" w:space="0" w:color="auto"/>
            <w:right w:val="none" w:sz="0" w:space="0" w:color="auto"/>
          </w:divBdr>
        </w:div>
        <w:div w:id="940647040">
          <w:marLeft w:val="0"/>
          <w:marRight w:val="0"/>
          <w:marTop w:val="0"/>
          <w:marBottom w:val="0"/>
          <w:divBdr>
            <w:top w:val="none" w:sz="0" w:space="0" w:color="auto"/>
            <w:left w:val="none" w:sz="0" w:space="0" w:color="auto"/>
            <w:bottom w:val="none" w:sz="0" w:space="0" w:color="auto"/>
            <w:right w:val="none" w:sz="0" w:space="0" w:color="auto"/>
          </w:divBdr>
        </w:div>
        <w:div w:id="150029552">
          <w:marLeft w:val="0"/>
          <w:marRight w:val="0"/>
          <w:marTop w:val="0"/>
          <w:marBottom w:val="0"/>
          <w:divBdr>
            <w:top w:val="none" w:sz="0" w:space="0" w:color="auto"/>
            <w:left w:val="none" w:sz="0" w:space="0" w:color="auto"/>
            <w:bottom w:val="none" w:sz="0" w:space="0" w:color="auto"/>
            <w:right w:val="none" w:sz="0" w:space="0" w:color="auto"/>
          </w:divBdr>
        </w:div>
        <w:div w:id="1473211077">
          <w:marLeft w:val="0"/>
          <w:marRight w:val="0"/>
          <w:marTop w:val="0"/>
          <w:marBottom w:val="0"/>
          <w:divBdr>
            <w:top w:val="none" w:sz="0" w:space="0" w:color="auto"/>
            <w:left w:val="none" w:sz="0" w:space="0" w:color="auto"/>
            <w:bottom w:val="none" w:sz="0" w:space="0" w:color="auto"/>
            <w:right w:val="none" w:sz="0" w:space="0" w:color="auto"/>
          </w:divBdr>
        </w:div>
        <w:div w:id="1029915215">
          <w:marLeft w:val="0"/>
          <w:marRight w:val="0"/>
          <w:marTop w:val="0"/>
          <w:marBottom w:val="0"/>
          <w:divBdr>
            <w:top w:val="none" w:sz="0" w:space="0" w:color="auto"/>
            <w:left w:val="none" w:sz="0" w:space="0" w:color="auto"/>
            <w:bottom w:val="none" w:sz="0" w:space="0" w:color="auto"/>
            <w:right w:val="none" w:sz="0" w:space="0" w:color="auto"/>
          </w:divBdr>
        </w:div>
        <w:div w:id="1842767730">
          <w:marLeft w:val="0"/>
          <w:marRight w:val="0"/>
          <w:marTop w:val="0"/>
          <w:marBottom w:val="0"/>
          <w:divBdr>
            <w:top w:val="none" w:sz="0" w:space="0" w:color="auto"/>
            <w:left w:val="none" w:sz="0" w:space="0" w:color="auto"/>
            <w:bottom w:val="none" w:sz="0" w:space="0" w:color="auto"/>
            <w:right w:val="none" w:sz="0" w:space="0" w:color="auto"/>
          </w:divBdr>
        </w:div>
      </w:divsChild>
    </w:div>
    <w:div w:id="1418330264">
      <w:bodyDiv w:val="1"/>
      <w:marLeft w:val="0"/>
      <w:marRight w:val="0"/>
      <w:marTop w:val="0"/>
      <w:marBottom w:val="0"/>
      <w:divBdr>
        <w:top w:val="none" w:sz="0" w:space="0" w:color="auto"/>
        <w:left w:val="none" w:sz="0" w:space="0" w:color="auto"/>
        <w:bottom w:val="none" w:sz="0" w:space="0" w:color="auto"/>
        <w:right w:val="none" w:sz="0" w:space="0" w:color="auto"/>
      </w:divBdr>
    </w:div>
    <w:div w:id="1727491744">
      <w:bodyDiv w:val="1"/>
      <w:marLeft w:val="0"/>
      <w:marRight w:val="0"/>
      <w:marTop w:val="0"/>
      <w:marBottom w:val="0"/>
      <w:divBdr>
        <w:top w:val="none" w:sz="0" w:space="0" w:color="auto"/>
        <w:left w:val="none" w:sz="0" w:space="0" w:color="auto"/>
        <w:bottom w:val="none" w:sz="0" w:space="0" w:color="auto"/>
        <w:right w:val="none" w:sz="0" w:space="0" w:color="auto"/>
      </w:divBdr>
      <w:divsChild>
        <w:div w:id="2056851986">
          <w:blockQuote w:val="1"/>
          <w:marLeft w:val="600"/>
          <w:marRight w:val="0"/>
          <w:marTop w:val="0"/>
          <w:marBottom w:val="0"/>
          <w:divBdr>
            <w:top w:val="none" w:sz="0" w:space="0" w:color="auto"/>
            <w:left w:val="none" w:sz="0" w:space="0" w:color="auto"/>
            <w:bottom w:val="none" w:sz="0" w:space="0" w:color="auto"/>
            <w:right w:val="none" w:sz="0" w:space="0" w:color="auto"/>
          </w:divBdr>
          <w:divsChild>
            <w:div w:id="1618294273">
              <w:marLeft w:val="0"/>
              <w:marRight w:val="0"/>
              <w:marTop w:val="0"/>
              <w:marBottom w:val="0"/>
              <w:divBdr>
                <w:top w:val="none" w:sz="0" w:space="0" w:color="auto"/>
                <w:left w:val="none" w:sz="0" w:space="0" w:color="auto"/>
                <w:bottom w:val="none" w:sz="0" w:space="0" w:color="auto"/>
                <w:right w:val="none" w:sz="0" w:space="0" w:color="auto"/>
              </w:divBdr>
            </w:div>
            <w:div w:id="1300459935">
              <w:marLeft w:val="0"/>
              <w:marRight w:val="0"/>
              <w:marTop w:val="0"/>
              <w:marBottom w:val="0"/>
              <w:divBdr>
                <w:top w:val="none" w:sz="0" w:space="0" w:color="auto"/>
                <w:left w:val="none" w:sz="0" w:space="0" w:color="auto"/>
                <w:bottom w:val="none" w:sz="0" w:space="0" w:color="auto"/>
                <w:right w:val="none" w:sz="0" w:space="0" w:color="auto"/>
              </w:divBdr>
            </w:div>
            <w:div w:id="348532654">
              <w:marLeft w:val="0"/>
              <w:marRight w:val="0"/>
              <w:marTop w:val="0"/>
              <w:marBottom w:val="0"/>
              <w:divBdr>
                <w:top w:val="none" w:sz="0" w:space="0" w:color="auto"/>
                <w:left w:val="none" w:sz="0" w:space="0" w:color="auto"/>
                <w:bottom w:val="none" w:sz="0" w:space="0" w:color="auto"/>
                <w:right w:val="none" w:sz="0" w:space="0" w:color="auto"/>
              </w:divBdr>
            </w:div>
            <w:div w:id="1160467895">
              <w:marLeft w:val="0"/>
              <w:marRight w:val="0"/>
              <w:marTop w:val="0"/>
              <w:marBottom w:val="0"/>
              <w:divBdr>
                <w:top w:val="none" w:sz="0" w:space="0" w:color="auto"/>
                <w:left w:val="none" w:sz="0" w:space="0" w:color="auto"/>
                <w:bottom w:val="none" w:sz="0" w:space="0" w:color="auto"/>
                <w:right w:val="none" w:sz="0" w:space="0" w:color="auto"/>
              </w:divBdr>
            </w:div>
          </w:divsChild>
        </w:div>
        <w:div w:id="803622048">
          <w:blockQuote w:val="1"/>
          <w:marLeft w:val="600"/>
          <w:marRight w:val="0"/>
          <w:marTop w:val="0"/>
          <w:marBottom w:val="0"/>
          <w:divBdr>
            <w:top w:val="none" w:sz="0" w:space="0" w:color="auto"/>
            <w:left w:val="none" w:sz="0" w:space="0" w:color="auto"/>
            <w:bottom w:val="none" w:sz="0" w:space="0" w:color="auto"/>
            <w:right w:val="none" w:sz="0" w:space="0" w:color="auto"/>
          </w:divBdr>
          <w:divsChild>
            <w:div w:id="2100249240">
              <w:marLeft w:val="0"/>
              <w:marRight w:val="0"/>
              <w:marTop w:val="0"/>
              <w:marBottom w:val="0"/>
              <w:divBdr>
                <w:top w:val="none" w:sz="0" w:space="0" w:color="auto"/>
                <w:left w:val="none" w:sz="0" w:space="0" w:color="auto"/>
                <w:bottom w:val="none" w:sz="0" w:space="0" w:color="auto"/>
                <w:right w:val="none" w:sz="0" w:space="0" w:color="auto"/>
              </w:divBdr>
            </w:div>
            <w:div w:id="1668437387">
              <w:marLeft w:val="0"/>
              <w:marRight w:val="0"/>
              <w:marTop w:val="0"/>
              <w:marBottom w:val="0"/>
              <w:divBdr>
                <w:top w:val="none" w:sz="0" w:space="0" w:color="auto"/>
                <w:left w:val="none" w:sz="0" w:space="0" w:color="auto"/>
                <w:bottom w:val="none" w:sz="0" w:space="0" w:color="auto"/>
                <w:right w:val="none" w:sz="0" w:space="0" w:color="auto"/>
              </w:divBdr>
            </w:div>
            <w:div w:id="1599945993">
              <w:marLeft w:val="0"/>
              <w:marRight w:val="0"/>
              <w:marTop w:val="0"/>
              <w:marBottom w:val="0"/>
              <w:divBdr>
                <w:top w:val="none" w:sz="0" w:space="0" w:color="auto"/>
                <w:left w:val="none" w:sz="0" w:space="0" w:color="auto"/>
                <w:bottom w:val="none" w:sz="0" w:space="0" w:color="auto"/>
                <w:right w:val="none" w:sz="0" w:space="0" w:color="auto"/>
              </w:divBdr>
            </w:div>
            <w:div w:id="517013950">
              <w:marLeft w:val="0"/>
              <w:marRight w:val="0"/>
              <w:marTop w:val="0"/>
              <w:marBottom w:val="0"/>
              <w:divBdr>
                <w:top w:val="none" w:sz="0" w:space="0" w:color="auto"/>
                <w:left w:val="none" w:sz="0" w:space="0" w:color="auto"/>
                <w:bottom w:val="none" w:sz="0" w:space="0" w:color="auto"/>
                <w:right w:val="none" w:sz="0" w:space="0" w:color="auto"/>
              </w:divBdr>
            </w:div>
            <w:div w:id="1544756237">
              <w:marLeft w:val="0"/>
              <w:marRight w:val="0"/>
              <w:marTop w:val="0"/>
              <w:marBottom w:val="0"/>
              <w:divBdr>
                <w:top w:val="none" w:sz="0" w:space="0" w:color="auto"/>
                <w:left w:val="none" w:sz="0" w:space="0" w:color="auto"/>
                <w:bottom w:val="none" w:sz="0" w:space="0" w:color="auto"/>
                <w:right w:val="none" w:sz="0" w:space="0" w:color="auto"/>
              </w:divBdr>
            </w:div>
            <w:div w:id="718171714">
              <w:marLeft w:val="0"/>
              <w:marRight w:val="0"/>
              <w:marTop w:val="0"/>
              <w:marBottom w:val="0"/>
              <w:divBdr>
                <w:top w:val="none" w:sz="0" w:space="0" w:color="auto"/>
                <w:left w:val="none" w:sz="0" w:space="0" w:color="auto"/>
                <w:bottom w:val="none" w:sz="0" w:space="0" w:color="auto"/>
                <w:right w:val="none" w:sz="0" w:space="0" w:color="auto"/>
              </w:divBdr>
            </w:div>
            <w:div w:id="128474923">
              <w:marLeft w:val="0"/>
              <w:marRight w:val="0"/>
              <w:marTop w:val="0"/>
              <w:marBottom w:val="0"/>
              <w:divBdr>
                <w:top w:val="none" w:sz="0" w:space="0" w:color="auto"/>
                <w:left w:val="none" w:sz="0" w:space="0" w:color="auto"/>
                <w:bottom w:val="none" w:sz="0" w:space="0" w:color="auto"/>
                <w:right w:val="none" w:sz="0" w:space="0" w:color="auto"/>
              </w:divBdr>
            </w:div>
            <w:div w:id="695623125">
              <w:marLeft w:val="0"/>
              <w:marRight w:val="0"/>
              <w:marTop w:val="0"/>
              <w:marBottom w:val="0"/>
              <w:divBdr>
                <w:top w:val="none" w:sz="0" w:space="0" w:color="auto"/>
                <w:left w:val="none" w:sz="0" w:space="0" w:color="auto"/>
                <w:bottom w:val="none" w:sz="0" w:space="0" w:color="auto"/>
                <w:right w:val="none" w:sz="0" w:space="0" w:color="auto"/>
              </w:divBdr>
            </w:div>
            <w:div w:id="1400860577">
              <w:marLeft w:val="0"/>
              <w:marRight w:val="0"/>
              <w:marTop w:val="0"/>
              <w:marBottom w:val="0"/>
              <w:divBdr>
                <w:top w:val="none" w:sz="0" w:space="0" w:color="auto"/>
                <w:left w:val="none" w:sz="0" w:space="0" w:color="auto"/>
                <w:bottom w:val="none" w:sz="0" w:space="0" w:color="auto"/>
                <w:right w:val="none" w:sz="0" w:space="0" w:color="auto"/>
              </w:divBdr>
            </w:div>
            <w:div w:id="592857328">
              <w:marLeft w:val="0"/>
              <w:marRight w:val="0"/>
              <w:marTop w:val="0"/>
              <w:marBottom w:val="0"/>
              <w:divBdr>
                <w:top w:val="none" w:sz="0" w:space="0" w:color="auto"/>
                <w:left w:val="none" w:sz="0" w:space="0" w:color="auto"/>
                <w:bottom w:val="none" w:sz="0" w:space="0" w:color="auto"/>
                <w:right w:val="none" w:sz="0" w:space="0" w:color="auto"/>
              </w:divBdr>
            </w:div>
            <w:div w:id="755369825">
              <w:marLeft w:val="0"/>
              <w:marRight w:val="0"/>
              <w:marTop w:val="0"/>
              <w:marBottom w:val="0"/>
              <w:divBdr>
                <w:top w:val="none" w:sz="0" w:space="0" w:color="auto"/>
                <w:left w:val="none" w:sz="0" w:space="0" w:color="auto"/>
                <w:bottom w:val="none" w:sz="0" w:space="0" w:color="auto"/>
                <w:right w:val="none" w:sz="0" w:space="0" w:color="auto"/>
              </w:divBdr>
            </w:div>
            <w:div w:id="309943867">
              <w:marLeft w:val="0"/>
              <w:marRight w:val="0"/>
              <w:marTop w:val="0"/>
              <w:marBottom w:val="0"/>
              <w:divBdr>
                <w:top w:val="none" w:sz="0" w:space="0" w:color="auto"/>
                <w:left w:val="none" w:sz="0" w:space="0" w:color="auto"/>
                <w:bottom w:val="none" w:sz="0" w:space="0" w:color="auto"/>
                <w:right w:val="none" w:sz="0" w:space="0" w:color="auto"/>
              </w:divBdr>
            </w:div>
          </w:divsChild>
        </w:div>
        <w:div w:id="181575375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7473873">
              <w:marLeft w:val="0"/>
              <w:marRight w:val="0"/>
              <w:marTop w:val="0"/>
              <w:marBottom w:val="0"/>
              <w:divBdr>
                <w:top w:val="none" w:sz="0" w:space="0" w:color="auto"/>
                <w:left w:val="none" w:sz="0" w:space="0" w:color="auto"/>
                <w:bottom w:val="none" w:sz="0" w:space="0" w:color="auto"/>
                <w:right w:val="none" w:sz="0" w:space="0" w:color="auto"/>
              </w:divBdr>
            </w:div>
            <w:div w:id="1686325879">
              <w:marLeft w:val="0"/>
              <w:marRight w:val="0"/>
              <w:marTop w:val="0"/>
              <w:marBottom w:val="0"/>
              <w:divBdr>
                <w:top w:val="none" w:sz="0" w:space="0" w:color="auto"/>
                <w:left w:val="none" w:sz="0" w:space="0" w:color="auto"/>
                <w:bottom w:val="none" w:sz="0" w:space="0" w:color="auto"/>
                <w:right w:val="none" w:sz="0" w:space="0" w:color="auto"/>
              </w:divBdr>
            </w:div>
            <w:div w:id="1220434218">
              <w:marLeft w:val="0"/>
              <w:marRight w:val="0"/>
              <w:marTop w:val="0"/>
              <w:marBottom w:val="0"/>
              <w:divBdr>
                <w:top w:val="none" w:sz="0" w:space="0" w:color="auto"/>
                <w:left w:val="none" w:sz="0" w:space="0" w:color="auto"/>
                <w:bottom w:val="none" w:sz="0" w:space="0" w:color="auto"/>
                <w:right w:val="none" w:sz="0" w:space="0" w:color="auto"/>
              </w:divBdr>
            </w:div>
            <w:div w:id="952976143">
              <w:marLeft w:val="0"/>
              <w:marRight w:val="0"/>
              <w:marTop w:val="0"/>
              <w:marBottom w:val="0"/>
              <w:divBdr>
                <w:top w:val="none" w:sz="0" w:space="0" w:color="auto"/>
                <w:left w:val="none" w:sz="0" w:space="0" w:color="auto"/>
                <w:bottom w:val="none" w:sz="0" w:space="0" w:color="auto"/>
                <w:right w:val="none" w:sz="0" w:space="0" w:color="auto"/>
              </w:divBdr>
            </w:div>
            <w:div w:id="922421956">
              <w:marLeft w:val="0"/>
              <w:marRight w:val="0"/>
              <w:marTop w:val="0"/>
              <w:marBottom w:val="0"/>
              <w:divBdr>
                <w:top w:val="none" w:sz="0" w:space="0" w:color="auto"/>
                <w:left w:val="none" w:sz="0" w:space="0" w:color="auto"/>
                <w:bottom w:val="none" w:sz="0" w:space="0" w:color="auto"/>
                <w:right w:val="none" w:sz="0" w:space="0" w:color="auto"/>
              </w:divBdr>
            </w:div>
            <w:div w:id="427696693">
              <w:marLeft w:val="0"/>
              <w:marRight w:val="0"/>
              <w:marTop w:val="0"/>
              <w:marBottom w:val="0"/>
              <w:divBdr>
                <w:top w:val="none" w:sz="0" w:space="0" w:color="auto"/>
                <w:left w:val="none" w:sz="0" w:space="0" w:color="auto"/>
                <w:bottom w:val="none" w:sz="0" w:space="0" w:color="auto"/>
                <w:right w:val="none" w:sz="0" w:space="0" w:color="auto"/>
              </w:divBdr>
            </w:div>
          </w:divsChild>
        </w:div>
        <w:div w:id="1884901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urvoiceenfield.org.uk/news/show/95" TargetMode="External"/><Relationship Id="rId18" Type="http://schemas.openxmlformats.org/officeDocument/2006/relationships/hyperlink" Target="https://www.autism.org.uk/advice-and-guidance/topics/behaviour/meltdowns" TargetMode="External"/><Relationship Id="rId26" Type="http://schemas.openxmlformats.org/officeDocument/2006/relationships/hyperlink" Target="https://www.bild.org.uk/" TargetMode="External"/><Relationship Id="rId3" Type="http://schemas.openxmlformats.org/officeDocument/2006/relationships/styles" Target="styles.xml"/><Relationship Id="rId21" Type="http://schemas.openxmlformats.org/officeDocument/2006/relationships/hyperlink" Target="https://enfieldasa.org.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urvoiceenfield.org.uk/" TargetMode="External"/><Relationship Id="rId17" Type="http://schemas.openxmlformats.org/officeDocument/2006/relationships/hyperlink" Target="https://www.autism.org.uk/advice-and-guidance/topics/behaviour/anger-management" TargetMode="External"/><Relationship Id="rId25" Type="http://schemas.openxmlformats.org/officeDocument/2006/relationships/hyperlink" Target="https://www.autismeducationtrust.org.uk/blog/recognising-and-supporting-anxiet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utism.org.uk/about/behaviour/challenging-behaviour.aspx" TargetMode="External"/><Relationship Id="rId20" Type="http://schemas.openxmlformats.org/officeDocument/2006/relationships/hyperlink" Target="https://www.autism.org.uk/advice-and-guidance/topics/behaviour/dealing-with-change" TargetMode="External"/><Relationship Id="rId29" Type="http://schemas.openxmlformats.org/officeDocument/2006/relationships/hyperlink" Target="https://www.localgymsandfitness.com/GB/London/215582778621942/Dazu-Young-Car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llengingbehaviour.org.uk/supporting-you/for-families/family-support-service.html" TargetMode="External"/><Relationship Id="rId24" Type="http://schemas.openxmlformats.org/officeDocument/2006/relationships/hyperlink" Target="https://www.autismeducationtrust.org.uk/coronovirus-and-helping-autistic-children-advice-from-educational-psychologist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utism.org.uk/advice-and-guidance/topics/behaviour" TargetMode="External"/><Relationship Id="rId23" Type="http://schemas.openxmlformats.org/officeDocument/2006/relationships/hyperlink" Target="https://www.autismeducationtrust.org.uk/setting-trigger-action-result-star-chart/" TargetMode="External"/><Relationship Id="rId28" Type="http://schemas.openxmlformats.org/officeDocument/2006/relationships/hyperlink" Target="http://www.dazu.co.uk/dazu.htm" TargetMode="External"/><Relationship Id="rId10" Type="http://schemas.openxmlformats.org/officeDocument/2006/relationships/hyperlink" Target="https://www.challengingbehaviour.org.uk/supporting-you/for-families/for-families.html" TargetMode="External"/><Relationship Id="rId19" Type="http://schemas.openxmlformats.org/officeDocument/2006/relationships/hyperlink" Target="https://www.autism.org.uk/advice-and-guidance/topics/behaviour/obsessions" TargetMode="External"/><Relationship Id="rId31" Type="http://schemas.openxmlformats.org/officeDocument/2006/relationships/hyperlink" Target="https://www.youngsibs.org.uk/" TargetMode="External"/><Relationship Id="rId4" Type="http://schemas.openxmlformats.org/officeDocument/2006/relationships/settings" Target="settings.xml"/><Relationship Id="rId9" Type="http://schemas.openxmlformats.org/officeDocument/2006/relationships/hyperlink" Target="https://forms.office.com/Pages/ResponsePage.aspx?id=HbkYzLIbm02sdnpER0iNSXu_LICxaVVBt6wk9bHMJDpUMERTMFZQMzBaMDlHRThTV1VCUTRCVk03RC4u" TargetMode="External"/><Relationship Id="rId14" Type="http://schemas.openxmlformats.org/officeDocument/2006/relationships/hyperlink" Target="https://www.ourvoiceenfield.org.uk/news/show/107" TargetMode="External"/><Relationship Id="rId22" Type="http://schemas.openxmlformats.org/officeDocument/2006/relationships/hyperlink" Target="https://www.autismeducationtrust.org.uk/for-parents/" TargetMode="External"/><Relationship Id="rId27" Type="http://schemas.openxmlformats.org/officeDocument/2006/relationships/hyperlink" Target="https://nam12.safelinks.protection.outlook.com/?url=https%3A%2F%2Fyoutu.be%2Fepjud2Of610&amp;amp;data=02%7C01%7C%7C6fa8abb8213241b2ccf708d840701e84%7C84df9e7fe9f640afb435aaaaaaaaaaaa%7C1%7C0%7C637330197570013457&amp;amp;sdata=ikVPaEYJEpPMP9ZNiEP2pGR8NXhnwP4YNgx6MEgoHI0%3D&amp;amp;reserved=0" TargetMode="External"/><Relationship Id="rId30" Type="http://schemas.openxmlformats.org/officeDocument/2006/relationships/hyperlink" Target="https://enfieldcarers.org/young-carers/" TargetMode="External"/><Relationship Id="rId35" Type="http://schemas.openxmlformats.org/officeDocument/2006/relationships/theme" Target="theme/theme1.xml"/><Relationship Id="rId8" Type="http://schemas.openxmlformats.org/officeDocument/2006/relationships/hyperlink" Target="mailto:cheviotsshortbreaks@enfiel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zillaamide/Library/Containers/com.microsoft.Word/Data/Library/Application%20Support/Microsoft/Office/16.0/DTS/en-US%7b96393FCA-689F-E14B-8B6C-C6DFF25CA36F%7d/%7b330B8F00-4251-9E4D-93C1-7438F9770D2C%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18305-0C4A-C84F-915F-26B99F1DA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{330B8F00-4251-9E4D-93C1-7438F9770D2C}tf10002076.dotx</Template>
  <TotalTime>10</TotalTime>
  <Pages>2</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Pummell</dc:creator>
  <cp:keywords/>
  <dc:description/>
  <cp:lastModifiedBy>Jackie Pummell</cp:lastModifiedBy>
  <cp:revision>8</cp:revision>
  <dcterms:created xsi:type="dcterms:W3CDTF">2020-12-02T10:06:00Z</dcterms:created>
  <dcterms:modified xsi:type="dcterms:W3CDTF">2020-12-04T12:25:00Z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