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B047" w14:textId="043EC088" w:rsidR="003B0DE9" w:rsidRPr="003E6979" w:rsidRDefault="00D90BDE" w:rsidP="00783E9A">
      <w:pPr>
        <w:textAlignment w:val="baseline"/>
        <w:rPr>
          <w:rFonts w:eastAsia="Times New Roman" w:cs="Arial"/>
          <w:lang w:eastAsia="en-GB"/>
        </w:rPr>
      </w:pPr>
      <w:bookmarkStart w:id="0" w:name="_GoBack"/>
      <w:bookmarkEnd w:id="0"/>
      <w:r w:rsidRPr="00D90BDE">
        <w:rPr>
          <w:rFonts w:eastAsia="Times New Roman" w:cs="Arial"/>
          <w:lang w:eastAsia="en-GB"/>
        </w:rPr>
        <w:t xml:space="preserve">This information sheet was </w:t>
      </w:r>
      <w:r>
        <w:rPr>
          <w:rFonts w:eastAsia="Times New Roman" w:cs="Arial"/>
          <w:lang w:eastAsia="en-GB"/>
        </w:rPr>
        <w:t>p</w:t>
      </w:r>
      <w:r w:rsidRPr="00D90BDE">
        <w:rPr>
          <w:rFonts w:eastAsia="Times New Roman" w:cs="Arial"/>
          <w:lang w:eastAsia="en-GB"/>
        </w:rPr>
        <w:t>roduced 0</w:t>
      </w:r>
      <w:r w:rsidR="00783E9A">
        <w:rPr>
          <w:rFonts w:eastAsia="Times New Roman" w:cs="Arial"/>
          <w:lang w:eastAsia="en-GB"/>
        </w:rPr>
        <w:t>4</w:t>
      </w:r>
      <w:r w:rsidRPr="00D90BDE">
        <w:rPr>
          <w:rFonts w:eastAsia="Times New Roman" w:cs="Arial"/>
          <w:lang w:eastAsia="en-GB"/>
        </w:rPr>
        <w:t>/02/21 from NHS, gov.uk and academic sources</w:t>
      </w:r>
      <w:r w:rsidR="003B0DE9">
        <w:rPr>
          <w:rFonts w:eastAsia="Times New Roman" w:cs="Arial"/>
          <w:lang w:eastAsia="en-GB"/>
        </w:rPr>
        <w:t>.</w:t>
      </w:r>
      <w:r w:rsidR="008E08F2">
        <w:rPr>
          <w:rFonts w:eastAsia="Times New Roman" w:cs="Arial"/>
          <w:lang w:eastAsia="en-GB"/>
        </w:rPr>
        <w:t xml:space="preserve"> </w:t>
      </w:r>
      <w:r w:rsidR="00783E9A">
        <w:rPr>
          <w:rFonts w:eastAsia="Times New Roman" w:cs="Arial"/>
          <w:lang w:eastAsia="en-GB"/>
        </w:rPr>
        <w:t xml:space="preserve">It includes frequently asked questions as well as some questions that have been submitted by Enfield staff or residents. </w:t>
      </w:r>
    </w:p>
    <w:p w14:paraId="40315CA7" w14:textId="78EF4379" w:rsidR="00622EEF" w:rsidRDefault="00622EEF" w:rsidP="00622EEF">
      <w:pPr>
        <w:textAlignment w:val="baseline"/>
        <w:rPr>
          <w:rFonts w:eastAsia="Times New Roman" w:cs="Arial"/>
          <w:b/>
          <w:bCs/>
          <w:sz w:val="28"/>
          <w:szCs w:val="28"/>
          <w:lang w:eastAsia="en-GB"/>
        </w:rPr>
      </w:pPr>
      <w:r w:rsidRPr="00622EEF">
        <w:rPr>
          <w:rFonts w:eastAsia="Times New Roman" w:cs="Arial"/>
          <w:b/>
          <w:bCs/>
          <w:sz w:val="28"/>
          <w:szCs w:val="28"/>
          <w:lang w:eastAsia="en-GB"/>
        </w:rPr>
        <w:t xml:space="preserve">FREQUENTLY ASKED QUESTIONS </w:t>
      </w:r>
      <w:r w:rsidR="00B603E4">
        <w:rPr>
          <w:rFonts w:eastAsia="Times New Roman" w:cs="Arial"/>
          <w:b/>
          <w:bCs/>
          <w:sz w:val="28"/>
          <w:szCs w:val="28"/>
          <w:lang w:eastAsia="en-GB"/>
        </w:rPr>
        <w:t>ABOUT</w:t>
      </w:r>
      <w:r w:rsidRPr="00622EEF">
        <w:rPr>
          <w:rFonts w:eastAsia="Times New Roman" w:cs="Arial"/>
          <w:b/>
          <w:bCs/>
          <w:sz w:val="28"/>
          <w:szCs w:val="28"/>
          <w:lang w:eastAsia="en-GB"/>
        </w:rPr>
        <w:t xml:space="preserve"> THE COVID VACCINE</w:t>
      </w:r>
    </w:p>
    <w:p w14:paraId="6A29A369" w14:textId="77777777" w:rsidR="00FE2408" w:rsidRDefault="00753A49" w:rsidP="00FE2408">
      <w:pPr>
        <w:pStyle w:val="NoSpacing"/>
        <w:rPr>
          <w:b/>
          <w:bCs/>
          <w:lang w:val="en-US" w:eastAsia="en-GB"/>
        </w:rPr>
      </w:pPr>
      <w:r w:rsidRPr="00753A49">
        <w:rPr>
          <w:b/>
          <w:bCs/>
          <w:lang w:val="en-US" w:eastAsia="en-GB"/>
        </w:rPr>
        <w:t>Who can have the vaccine?</w:t>
      </w:r>
    </w:p>
    <w:p w14:paraId="32D57DEA" w14:textId="282819D5" w:rsidR="00B560F4" w:rsidRDefault="00B560F4" w:rsidP="00FE2408">
      <w:pPr>
        <w:pStyle w:val="NoSpacing"/>
        <w:rPr>
          <w:lang w:val="en-US" w:eastAsia="en-GB"/>
        </w:rPr>
      </w:pPr>
      <w:r>
        <w:rPr>
          <w:lang w:val="en-US" w:eastAsia="en-GB"/>
        </w:rPr>
        <w:t xml:space="preserve">The Joint Committee on Vaccination and </w:t>
      </w:r>
      <w:proofErr w:type="spellStart"/>
      <w:r>
        <w:rPr>
          <w:lang w:val="en-US" w:eastAsia="en-GB"/>
        </w:rPr>
        <w:t>Immuni</w:t>
      </w:r>
      <w:r w:rsidR="004A4A90">
        <w:rPr>
          <w:lang w:val="en-US" w:eastAsia="en-GB"/>
        </w:rPr>
        <w:t>s</w:t>
      </w:r>
      <w:r>
        <w:rPr>
          <w:lang w:val="en-US" w:eastAsia="en-GB"/>
        </w:rPr>
        <w:t>ation</w:t>
      </w:r>
      <w:proofErr w:type="spellEnd"/>
      <w:r>
        <w:rPr>
          <w:lang w:val="en-US" w:eastAsia="en-GB"/>
        </w:rPr>
        <w:t xml:space="preserve"> (JCVI) </w:t>
      </w:r>
      <w:r w:rsidR="004A4A90">
        <w:rPr>
          <w:lang w:val="en-US" w:eastAsia="en-GB"/>
        </w:rPr>
        <w:t>is tasked with deciding which groups of people should receive the vaccine. The JCVI has</w:t>
      </w:r>
      <w:r w:rsidR="00D435AD">
        <w:rPr>
          <w:lang w:val="en-US" w:eastAsia="en-GB"/>
        </w:rPr>
        <w:t xml:space="preserve"> </w:t>
      </w:r>
      <w:r w:rsidR="00BF1F2F">
        <w:rPr>
          <w:lang w:val="en-US" w:eastAsia="en-GB"/>
        </w:rPr>
        <w:t>decided</w:t>
      </w:r>
      <w:r w:rsidR="00786192">
        <w:rPr>
          <w:lang w:val="en-US" w:eastAsia="en-GB"/>
        </w:rPr>
        <w:t xml:space="preserve"> </w:t>
      </w:r>
      <w:r w:rsidR="00BF1F2F">
        <w:rPr>
          <w:lang w:val="en-US" w:eastAsia="en-GB"/>
        </w:rPr>
        <w:t xml:space="preserve">those that are most at risk of Covid should receive the vaccination. </w:t>
      </w:r>
      <w:r w:rsidR="005620FB">
        <w:rPr>
          <w:lang w:val="en-US" w:eastAsia="en-GB"/>
        </w:rPr>
        <w:t>Cohorts 104 include residents in care homes, frontline health and social care workers,</w:t>
      </w:r>
      <w:r w:rsidR="0097372C">
        <w:rPr>
          <w:lang w:val="en-US" w:eastAsia="en-GB"/>
        </w:rPr>
        <w:t xml:space="preserve"> those over 70 and people who are clinically extremely vulnera</w:t>
      </w:r>
      <w:r w:rsidR="005538CE">
        <w:rPr>
          <w:lang w:val="en-US" w:eastAsia="en-GB"/>
        </w:rPr>
        <w:t>b</w:t>
      </w:r>
      <w:r w:rsidR="0097372C">
        <w:rPr>
          <w:lang w:val="en-US" w:eastAsia="en-GB"/>
        </w:rPr>
        <w:t>le.</w:t>
      </w:r>
      <w:r w:rsidR="00890DD0">
        <w:rPr>
          <w:lang w:val="en-US" w:eastAsia="en-GB"/>
        </w:rPr>
        <w:t xml:space="preserve"> In due course, the whole adult population will be offered the vaccine.</w:t>
      </w:r>
    </w:p>
    <w:p w14:paraId="4078B8EE" w14:textId="77777777" w:rsidR="00FE2408" w:rsidRPr="00FE2408" w:rsidRDefault="00FE2408" w:rsidP="00FE2408">
      <w:pPr>
        <w:pStyle w:val="NoSpacing"/>
        <w:rPr>
          <w:b/>
          <w:bCs/>
          <w:lang w:val="en-US" w:eastAsia="en-GB"/>
        </w:rPr>
      </w:pPr>
    </w:p>
    <w:p w14:paraId="58094E86" w14:textId="77777777" w:rsidR="00FE2408" w:rsidRDefault="00605FC6" w:rsidP="00FE2408">
      <w:pPr>
        <w:pStyle w:val="NoSpacing"/>
        <w:rPr>
          <w:rFonts w:eastAsia="Times New Roman" w:cs="Segoe UI"/>
          <w:b/>
          <w:bCs/>
          <w:lang w:val="en-US" w:eastAsia="en-GB"/>
        </w:rPr>
      </w:pPr>
      <w:r w:rsidRPr="00551FB9">
        <w:rPr>
          <w:rFonts w:eastAsia="Times New Roman" w:cs="Segoe UI"/>
          <w:b/>
          <w:bCs/>
          <w:lang w:val="en-US" w:eastAsia="en-GB"/>
        </w:rPr>
        <w:t>How qui</w:t>
      </w:r>
      <w:r>
        <w:rPr>
          <w:rFonts w:eastAsia="Times New Roman" w:cs="Segoe UI"/>
          <w:b/>
          <w:bCs/>
          <w:lang w:val="en-US" w:eastAsia="en-GB"/>
        </w:rPr>
        <w:t>ckly does the vaccine work?</w:t>
      </w:r>
    </w:p>
    <w:p w14:paraId="3F62F856" w14:textId="696D0405" w:rsidR="005538CE" w:rsidRDefault="00605FC6" w:rsidP="00FE2408">
      <w:pPr>
        <w:pStyle w:val="NoSpacing"/>
        <w:rPr>
          <w:rFonts w:eastAsia="Times New Roman" w:cs="Arial"/>
          <w:lang w:eastAsia="en-GB"/>
        </w:rPr>
      </w:pPr>
      <w:r w:rsidRPr="00551FB9">
        <w:rPr>
          <w:lang w:val="en" w:eastAsia="en-GB"/>
        </w:rPr>
        <w:t xml:space="preserve">We do not yet know </w:t>
      </w:r>
      <w:r>
        <w:rPr>
          <w:lang w:val="en" w:eastAsia="en-GB"/>
        </w:rPr>
        <w:t xml:space="preserve">for certain </w:t>
      </w:r>
      <w:r w:rsidRPr="00551FB9">
        <w:rPr>
          <w:lang w:val="en" w:eastAsia="en-GB"/>
        </w:rPr>
        <w:t xml:space="preserve">whether </w:t>
      </w:r>
      <w:r>
        <w:rPr>
          <w:lang w:val="en" w:eastAsia="en-GB"/>
        </w:rPr>
        <w:t>the vaccine</w:t>
      </w:r>
      <w:r w:rsidRPr="00551FB9">
        <w:rPr>
          <w:lang w:val="en" w:eastAsia="en-GB"/>
        </w:rPr>
        <w:t xml:space="preserve"> will stop </w:t>
      </w:r>
      <w:r>
        <w:rPr>
          <w:lang w:val="en" w:eastAsia="en-GB"/>
        </w:rPr>
        <w:t>all possibility of you</w:t>
      </w:r>
      <w:r w:rsidRPr="00551FB9">
        <w:rPr>
          <w:lang w:val="en" w:eastAsia="en-GB"/>
        </w:rPr>
        <w:t xml:space="preserve"> catching and passing on the virus, but we do expect it to </w:t>
      </w:r>
      <w:r w:rsidR="00890DD0">
        <w:rPr>
          <w:lang w:val="en" w:eastAsia="en-GB"/>
        </w:rPr>
        <w:t xml:space="preserve">considerably </w:t>
      </w:r>
      <w:r w:rsidRPr="00551FB9">
        <w:rPr>
          <w:lang w:val="en" w:eastAsia="en-GB"/>
        </w:rPr>
        <w:t xml:space="preserve">reduce this risk. </w:t>
      </w:r>
      <w:r w:rsidRPr="00783E9A">
        <w:rPr>
          <w:lang w:val="en" w:eastAsia="en-GB"/>
        </w:rPr>
        <w:t xml:space="preserve">The vaccination should be seen as another form of protection but you must still continue with the following to ensure protection for you and those around you: </w:t>
      </w:r>
      <w:r w:rsidRPr="00551FB9">
        <w:rPr>
          <w:lang w:val="en" w:eastAsia="en-GB"/>
        </w:rPr>
        <w:t>practice social distancing</w:t>
      </w:r>
      <w:r w:rsidR="00970381">
        <w:rPr>
          <w:lang w:val="en" w:eastAsia="en-GB"/>
        </w:rPr>
        <w:t xml:space="preserve">, </w:t>
      </w:r>
      <w:r w:rsidRPr="00783E9A">
        <w:rPr>
          <w:rFonts w:eastAsia="Times New Roman" w:cs="Times New Roman"/>
          <w:lang w:val="en" w:eastAsia="en-GB"/>
        </w:rPr>
        <w:t>wear a face mask</w:t>
      </w:r>
      <w:r w:rsidR="00970381">
        <w:rPr>
          <w:lang w:val="en" w:eastAsia="en-GB"/>
        </w:rPr>
        <w:t xml:space="preserve">, </w:t>
      </w:r>
      <w:r w:rsidRPr="00783E9A">
        <w:rPr>
          <w:rFonts w:eastAsia="Times New Roman" w:cs="Times New Roman"/>
          <w:lang w:val="en" w:eastAsia="en-GB"/>
        </w:rPr>
        <w:t>wash your hands carefully and frequently</w:t>
      </w:r>
      <w:r w:rsidR="00970381">
        <w:rPr>
          <w:lang w:val="en" w:eastAsia="en-GB"/>
        </w:rPr>
        <w:t xml:space="preserve"> and </w:t>
      </w:r>
      <w:r w:rsidRPr="00783E9A">
        <w:rPr>
          <w:rFonts w:eastAsia="Times New Roman" w:cs="Times New Roman"/>
          <w:lang w:val="en" w:eastAsia="en-GB"/>
        </w:rPr>
        <w:t xml:space="preserve">follow the most up-to-date </w:t>
      </w:r>
      <w:r w:rsidR="00970381">
        <w:rPr>
          <w:rFonts w:eastAsia="Times New Roman" w:cs="Times New Roman"/>
          <w:lang w:val="en" w:eastAsia="en-GB"/>
        </w:rPr>
        <w:t xml:space="preserve">gov.uk </w:t>
      </w:r>
      <w:r w:rsidRPr="00783E9A">
        <w:rPr>
          <w:rFonts w:eastAsia="Times New Roman" w:cs="Times New Roman"/>
          <w:lang w:val="en" w:eastAsia="en-GB"/>
        </w:rPr>
        <w:t>guidance</w:t>
      </w:r>
      <w:r w:rsidR="00970381">
        <w:rPr>
          <w:rFonts w:eastAsia="Times New Roman" w:cs="Times New Roman"/>
          <w:lang w:val="en" w:eastAsia="en-GB"/>
        </w:rPr>
        <w:t xml:space="preserve">. </w:t>
      </w:r>
      <w:r w:rsidRPr="00B2622C">
        <w:rPr>
          <w:rFonts w:eastAsia="Times New Roman" w:cs="Arial"/>
          <w:lang w:eastAsia="en-GB"/>
        </w:rPr>
        <w:t xml:space="preserve">We expect these vaccines to work for </w:t>
      </w:r>
      <w:r w:rsidRPr="00783E9A">
        <w:rPr>
          <w:rFonts w:eastAsia="Times New Roman" w:cs="Arial"/>
          <w:lang w:eastAsia="en-GB"/>
        </w:rPr>
        <w:t>at least a year but await further evidence to know for certain.</w:t>
      </w:r>
      <w:r w:rsidRPr="00997A85">
        <w:rPr>
          <w:rFonts w:eastAsia="Times New Roman" w:cs="Arial"/>
          <w:lang w:eastAsia="en-GB"/>
        </w:rPr>
        <w:t xml:space="preserve"> This will be constantly monitored.</w:t>
      </w:r>
    </w:p>
    <w:p w14:paraId="16402915" w14:textId="3674C85F" w:rsidR="00890DD0" w:rsidRDefault="00890DD0" w:rsidP="00FE2408">
      <w:pPr>
        <w:pStyle w:val="NoSpacing"/>
        <w:rPr>
          <w:rFonts w:eastAsia="Times New Roman" w:cs="Arial"/>
          <w:lang w:eastAsia="en-GB"/>
        </w:rPr>
      </w:pPr>
    </w:p>
    <w:p w14:paraId="0DA931E9" w14:textId="77777777" w:rsidR="00890DD0" w:rsidRPr="00890DD0" w:rsidRDefault="00890DD0" w:rsidP="00890DD0">
      <w:pPr>
        <w:pStyle w:val="NoSpacing"/>
        <w:rPr>
          <w:rFonts w:eastAsia="Times New Roman" w:cs="Arial"/>
          <w:b/>
          <w:bCs/>
          <w:lang w:eastAsia="en-GB"/>
        </w:rPr>
      </w:pPr>
      <w:r w:rsidRPr="00890DD0">
        <w:rPr>
          <w:rFonts w:eastAsia="Times New Roman" w:cs="Arial"/>
          <w:b/>
          <w:bCs/>
          <w:lang w:eastAsia="en-GB"/>
        </w:rPr>
        <w:t>It seems the vaccine was produced very quickly; how was that possible?</w:t>
      </w:r>
    </w:p>
    <w:p w14:paraId="3937B1C3" w14:textId="045CE843" w:rsidR="00890DD0" w:rsidRPr="00890DD0" w:rsidRDefault="00890DD0" w:rsidP="00FE2408">
      <w:pPr>
        <w:pStyle w:val="NoSpacing"/>
        <w:rPr>
          <w:rFonts w:eastAsia="Times New Roman" w:cs="Arial"/>
          <w:b/>
          <w:bCs/>
          <w:lang w:eastAsia="en-GB"/>
        </w:rPr>
      </w:pPr>
      <w:r w:rsidRPr="00890DD0">
        <w:rPr>
          <w:rFonts w:eastAsia="Times New Roman" w:cs="Arial"/>
          <w:lang w:eastAsia="en-GB"/>
        </w:rPr>
        <w:t>The pandemic prompted an international effort to find a vaccine with a phenomenal investment of resources. The reasons the scientific community were able to make a rigorously tested vaccines so quickly include the lack of funding barriers, global collaboration, previous vaccine research, the willingness of volunteers to take part in the trial, manufacturing time, regulatory processes and overlapping of phases of the clinical trial.</w:t>
      </w:r>
    </w:p>
    <w:p w14:paraId="23FC5007" w14:textId="77777777" w:rsidR="005538CE" w:rsidRDefault="005538CE" w:rsidP="005538CE">
      <w:pPr>
        <w:pStyle w:val="NoSpacing"/>
        <w:rPr>
          <w:rFonts w:eastAsia="Times New Roman" w:cs="Arial"/>
          <w:lang w:eastAsia="en-GB"/>
        </w:rPr>
      </w:pPr>
    </w:p>
    <w:p w14:paraId="3234E7DD" w14:textId="77777777" w:rsidR="00FE2408" w:rsidRDefault="005C0FB6" w:rsidP="00FE2408">
      <w:pPr>
        <w:pStyle w:val="NoSpacing"/>
        <w:rPr>
          <w:rFonts w:eastAsia="Times New Roman" w:cs="Arial"/>
          <w:lang w:eastAsia="en-GB"/>
        </w:rPr>
      </w:pPr>
      <w:r w:rsidRPr="00F175ED">
        <w:rPr>
          <w:rFonts w:eastAsia="Times New Roman" w:cs="Arial"/>
          <w:b/>
          <w:bCs/>
          <w:lang w:val="en-US" w:eastAsia="en-GB"/>
        </w:rPr>
        <w:t xml:space="preserve">How will </w:t>
      </w:r>
      <w:r>
        <w:rPr>
          <w:rFonts w:eastAsia="Times New Roman" w:cs="Arial"/>
          <w:b/>
          <w:bCs/>
          <w:lang w:val="en-US" w:eastAsia="en-GB"/>
        </w:rPr>
        <w:t xml:space="preserve">I </w:t>
      </w:r>
      <w:r w:rsidRPr="00F175ED">
        <w:rPr>
          <w:rFonts w:eastAsia="Times New Roman" w:cs="Arial"/>
          <w:b/>
          <w:bCs/>
          <w:lang w:val="en-US" w:eastAsia="en-GB"/>
        </w:rPr>
        <w:t xml:space="preserve">be invited for a vaccination? How/when will </w:t>
      </w:r>
      <w:r>
        <w:rPr>
          <w:rFonts w:eastAsia="Times New Roman" w:cs="Arial"/>
          <w:b/>
          <w:bCs/>
          <w:lang w:val="en-US" w:eastAsia="en-GB"/>
        </w:rPr>
        <w:t>I</w:t>
      </w:r>
      <w:r w:rsidRPr="00F175ED">
        <w:rPr>
          <w:rFonts w:eastAsia="Times New Roman" w:cs="Arial"/>
          <w:b/>
          <w:bCs/>
          <w:lang w:val="en-US" w:eastAsia="en-GB"/>
        </w:rPr>
        <w:t xml:space="preserve"> go for the second? Will this be at the same place/what happens if there is a delay in between?</w:t>
      </w:r>
      <w:r w:rsidRPr="007D558D">
        <w:rPr>
          <w:rFonts w:eastAsia="Times New Roman" w:cs="Arial"/>
          <w:b/>
          <w:bCs/>
          <w:lang w:val="en-US" w:eastAsia="en-GB"/>
        </w:rPr>
        <w:t> </w:t>
      </w:r>
      <w:r w:rsidRPr="007D558D">
        <w:rPr>
          <w:rFonts w:eastAsia="Times New Roman" w:cs="Arial"/>
          <w:lang w:eastAsia="en-GB"/>
        </w:rPr>
        <w:t> </w:t>
      </w:r>
    </w:p>
    <w:p w14:paraId="525FCE75" w14:textId="09C3A8F1" w:rsidR="005C0FB6" w:rsidRPr="00FE2408" w:rsidRDefault="005C0FB6" w:rsidP="00FE2408">
      <w:pPr>
        <w:pStyle w:val="NoSpacing"/>
        <w:rPr>
          <w:rFonts w:eastAsia="Times New Roman" w:cs="Arial"/>
          <w:lang w:eastAsia="en-GB"/>
        </w:rPr>
      </w:pPr>
      <w:r w:rsidRPr="007D558D">
        <w:rPr>
          <w:rFonts w:eastAsia="Times New Roman" w:cs="Arial"/>
          <w:lang w:val="en-US" w:eastAsia="en-GB"/>
        </w:rPr>
        <w:t>When it is the right time people will be contacted to make their appointments. For most people they will receive a letter</w:t>
      </w:r>
      <w:r w:rsidR="005538CE">
        <w:rPr>
          <w:rFonts w:eastAsia="Times New Roman" w:cs="Arial"/>
          <w:lang w:val="en-US" w:eastAsia="en-GB"/>
        </w:rPr>
        <w:t>, phone or text</w:t>
      </w:r>
      <w:r w:rsidRPr="007D558D">
        <w:rPr>
          <w:rFonts w:eastAsia="Times New Roman" w:cs="Arial"/>
          <w:lang w:val="en-US" w:eastAsia="en-GB"/>
        </w:rPr>
        <w:t xml:space="preserve"> either from their GP or the national booking system; this will include all the information they need, including their NHS number. </w:t>
      </w:r>
      <w:r w:rsidR="005538CE" w:rsidRPr="002475DE">
        <w:rPr>
          <w:rFonts w:eastAsia="Times New Roman" w:cs="Arial"/>
          <w:u w:val="single"/>
          <w:lang w:eastAsia="en-GB"/>
        </w:rPr>
        <w:t xml:space="preserve"> </w:t>
      </w:r>
      <w:r w:rsidR="002475DE" w:rsidRPr="002475DE">
        <w:rPr>
          <w:rFonts w:eastAsia="Times New Roman" w:cs="Arial"/>
          <w:u w:val="single"/>
          <w:lang w:eastAsia="en-GB"/>
        </w:rPr>
        <w:t>Enfield is offering vaccinations at several sites: three GP surgery sites, some community pharmacies and the Dugdale centre.</w:t>
      </w:r>
      <w:r w:rsidR="002475DE">
        <w:rPr>
          <w:rFonts w:eastAsia="Times New Roman" w:cs="Arial"/>
          <w:lang w:eastAsia="en-GB"/>
        </w:rPr>
        <w:t xml:space="preserve">  </w:t>
      </w:r>
    </w:p>
    <w:p w14:paraId="6F45CBBC" w14:textId="4F597F9F" w:rsidR="00C642FA" w:rsidRPr="002475DE" w:rsidRDefault="00510CE5" w:rsidP="005C0FB6">
      <w:pPr>
        <w:rPr>
          <w:rFonts w:eastAsia="Times New Roman" w:cs="Arial"/>
          <w:lang w:eastAsia="en-GB"/>
        </w:rPr>
      </w:pPr>
      <w:r w:rsidRPr="00783E9A">
        <w:rPr>
          <w:rFonts w:eastAsia="Times New Roman" w:cs="Arial"/>
          <w:lang w:eastAsia="en-GB"/>
        </w:rPr>
        <w:t>You will be contacted by 12</w:t>
      </w:r>
      <w:r w:rsidR="007E05A2">
        <w:rPr>
          <w:rFonts w:eastAsia="Times New Roman" w:cs="Arial"/>
          <w:lang w:eastAsia="en-GB"/>
        </w:rPr>
        <w:t xml:space="preserve"> </w:t>
      </w:r>
      <w:r w:rsidRPr="00783E9A">
        <w:rPr>
          <w:rFonts w:eastAsia="Times New Roman" w:cs="Arial"/>
          <w:lang w:eastAsia="en-GB"/>
        </w:rPr>
        <w:t xml:space="preserve">weeks after the first dose by the service that booked your first dose to book in your second dose. </w:t>
      </w:r>
    </w:p>
    <w:p w14:paraId="5082DADE" w14:textId="77777777" w:rsidR="00FE2408" w:rsidRDefault="005C0FB6" w:rsidP="00FE2408">
      <w:pPr>
        <w:pStyle w:val="NoSpacing"/>
        <w:rPr>
          <w:b/>
          <w:lang w:eastAsia="en-GB"/>
        </w:rPr>
      </w:pPr>
      <w:r w:rsidRPr="007D558D">
        <w:rPr>
          <w:b/>
          <w:lang w:eastAsia="en-GB"/>
        </w:rPr>
        <w:t>What happens at the appointment</w:t>
      </w:r>
      <w:r>
        <w:rPr>
          <w:b/>
          <w:lang w:eastAsia="en-GB"/>
        </w:rPr>
        <w:t>?</w:t>
      </w:r>
    </w:p>
    <w:p w14:paraId="097D1D82" w14:textId="77777777" w:rsidR="00890DD0" w:rsidRDefault="005C0FB6" w:rsidP="00FE2408">
      <w:pPr>
        <w:pStyle w:val="NoSpacing"/>
        <w:rPr>
          <w:lang w:eastAsia="en-GB"/>
        </w:rPr>
      </w:pPr>
      <w:r w:rsidRPr="007D558D">
        <w:rPr>
          <w:lang w:eastAsia="en-GB"/>
        </w:rPr>
        <w:t xml:space="preserve">Your appointment should last for around 30 to 45 minutes. You'll be asked some questions about your medical history. </w:t>
      </w:r>
      <w:r w:rsidR="00FC478F">
        <w:rPr>
          <w:lang w:eastAsia="en-GB"/>
        </w:rPr>
        <w:t>T</w:t>
      </w:r>
      <w:r w:rsidRPr="007D558D">
        <w:rPr>
          <w:lang w:eastAsia="en-GB"/>
        </w:rPr>
        <w:t xml:space="preserve">ell the staff giving you the vaccination if you have ever had a severe allergic reaction or you are pregnant. You will then be given an injection of the vaccine into your upper arm. </w:t>
      </w:r>
    </w:p>
    <w:p w14:paraId="346D823D" w14:textId="77777777" w:rsidR="00890DD0" w:rsidRDefault="00890DD0" w:rsidP="00FE2408">
      <w:pPr>
        <w:pStyle w:val="NoSpacing"/>
        <w:rPr>
          <w:lang w:eastAsia="en-GB"/>
        </w:rPr>
      </w:pPr>
    </w:p>
    <w:p w14:paraId="2A87C84F" w14:textId="77777777" w:rsidR="00890DD0" w:rsidRDefault="005C0FB6" w:rsidP="00FE2408">
      <w:pPr>
        <w:pStyle w:val="NoSpacing"/>
        <w:rPr>
          <w:lang w:eastAsia="en-GB"/>
        </w:rPr>
      </w:pPr>
      <w:r w:rsidRPr="007D558D">
        <w:rPr>
          <w:lang w:eastAsia="en-GB"/>
        </w:rPr>
        <w:t xml:space="preserve">All </w:t>
      </w:r>
      <w:r w:rsidR="00890DD0">
        <w:rPr>
          <w:lang w:eastAsia="en-GB"/>
        </w:rPr>
        <w:t>locations</w:t>
      </w:r>
      <w:r w:rsidRPr="007D558D">
        <w:rPr>
          <w:lang w:eastAsia="en-GB"/>
        </w:rPr>
        <w:t xml:space="preserve"> that offer </w:t>
      </w:r>
      <w:r>
        <w:rPr>
          <w:lang w:eastAsia="en-GB"/>
        </w:rPr>
        <w:t>Covid</w:t>
      </w:r>
      <w:r w:rsidRPr="007D558D">
        <w:rPr>
          <w:lang w:eastAsia="en-GB"/>
        </w:rPr>
        <w:t xml:space="preserve"> vaccinations will help keep you safe from </w:t>
      </w:r>
      <w:r>
        <w:rPr>
          <w:lang w:eastAsia="en-GB"/>
        </w:rPr>
        <w:t>Covid</w:t>
      </w:r>
      <w:r w:rsidRPr="007D558D">
        <w:rPr>
          <w:lang w:eastAsia="en-GB"/>
        </w:rPr>
        <w:t>. There will be regular cleaning and social distancing in waiting areas.</w:t>
      </w:r>
      <w:r w:rsidR="0044682E" w:rsidRPr="0044682E">
        <w:rPr>
          <w:lang w:eastAsia="en-GB"/>
        </w:rPr>
        <w:t xml:space="preserve"> </w:t>
      </w:r>
      <w:r w:rsidR="0044682E" w:rsidRPr="007D558D">
        <w:rPr>
          <w:lang w:eastAsia="en-GB"/>
        </w:rPr>
        <w:t>You'll need to bring:</w:t>
      </w:r>
      <w:r w:rsidR="004864B5">
        <w:rPr>
          <w:lang w:eastAsia="en-GB"/>
        </w:rPr>
        <w:t xml:space="preserve"> </w:t>
      </w:r>
      <w:r w:rsidR="0044682E" w:rsidRPr="007D558D">
        <w:rPr>
          <w:lang w:eastAsia="en-GB"/>
        </w:rPr>
        <w:t>a face covering, unless you cannot wear one for a health or disability reason</w:t>
      </w:r>
      <w:r w:rsidR="004864B5">
        <w:rPr>
          <w:lang w:eastAsia="en-GB"/>
        </w:rPr>
        <w:t xml:space="preserve">; </w:t>
      </w:r>
      <w:r w:rsidR="0044682E" w:rsidRPr="007D558D">
        <w:rPr>
          <w:lang w:eastAsia="en-GB"/>
        </w:rPr>
        <w:t>your booking reference numbers if your appointment is at a vaccination centre</w:t>
      </w:r>
      <w:r w:rsidR="004864B5">
        <w:rPr>
          <w:lang w:eastAsia="en-GB"/>
        </w:rPr>
        <w:t xml:space="preserve">. </w:t>
      </w:r>
    </w:p>
    <w:p w14:paraId="1F4C00B2" w14:textId="77777777" w:rsidR="00890DD0" w:rsidRDefault="00890DD0" w:rsidP="00FE2408">
      <w:pPr>
        <w:pStyle w:val="NoSpacing"/>
        <w:rPr>
          <w:lang w:eastAsia="en-GB"/>
        </w:rPr>
      </w:pPr>
    </w:p>
    <w:p w14:paraId="335DABE6" w14:textId="70B65E49" w:rsidR="005C0FB6" w:rsidRPr="00FE2408" w:rsidRDefault="005C0FB6" w:rsidP="00FE2408">
      <w:pPr>
        <w:pStyle w:val="NoSpacing"/>
        <w:rPr>
          <w:b/>
          <w:lang w:eastAsia="en-GB"/>
        </w:rPr>
      </w:pPr>
      <w:r w:rsidRPr="007D558D">
        <w:rPr>
          <w:lang w:eastAsia="en-GB"/>
        </w:rPr>
        <w:t>You may be asked to wait for 15 minutes after having the vaccination. This is in the unlikely event you have a serious reaction to the vaccine. Research has found it's very rare to have a serious allergic reaction to the vaccine</w:t>
      </w:r>
      <w:r w:rsidR="00FC478F">
        <w:rPr>
          <w:lang w:eastAsia="en-GB"/>
        </w:rPr>
        <w:t>.</w:t>
      </w:r>
    </w:p>
    <w:p w14:paraId="01ABAE9B" w14:textId="77777777" w:rsidR="004864B5" w:rsidRPr="004864B5" w:rsidRDefault="004864B5" w:rsidP="004864B5">
      <w:pPr>
        <w:pStyle w:val="NoSpacing"/>
        <w:rPr>
          <w:lang w:eastAsia="en-GB"/>
        </w:rPr>
      </w:pPr>
    </w:p>
    <w:p w14:paraId="06D34D04" w14:textId="77777777" w:rsidR="00FE2408" w:rsidRDefault="00DF2D40" w:rsidP="00FE2408">
      <w:pPr>
        <w:pStyle w:val="NoSpacing"/>
        <w:rPr>
          <w:rFonts w:eastAsia="Times New Roman" w:cs="Arial"/>
          <w:b/>
          <w:bCs/>
          <w:lang w:eastAsia="en-GB"/>
        </w:rPr>
      </w:pPr>
      <w:r w:rsidRPr="00AF6341">
        <w:rPr>
          <w:rFonts w:eastAsia="Times New Roman" w:cs="Arial"/>
          <w:b/>
          <w:bCs/>
          <w:lang w:eastAsia="en-GB"/>
        </w:rPr>
        <w:t>Can I choose which vaccine I receive?</w:t>
      </w:r>
    </w:p>
    <w:p w14:paraId="15AFD3F0" w14:textId="75A9CBDB" w:rsidR="00FE2408" w:rsidRDefault="00DF2D40" w:rsidP="00FE2408">
      <w:pPr>
        <w:pStyle w:val="NoSpacing"/>
      </w:pPr>
      <w:r>
        <w:t xml:space="preserve">No, </w:t>
      </w:r>
      <w:r w:rsidR="00890DD0">
        <w:t>you will not have the</w:t>
      </w:r>
      <w:r>
        <w:t xml:space="preserve"> </w:t>
      </w:r>
      <w:proofErr w:type="spellStart"/>
      <w:r>
        <w:t>to</w:t>
      </w:r>
      <w:proofErr w:type="spellEnd"/>
      <w:r>
        <w:t xml:space="preserve"> offer</w:t>
      </w:r>
      <w:r w:rsidR="00890DD0">
        <w:t xml:space="preserve"> of a</w:t>
      </w:r>
      <w:r>
        <w:t xml:space="preserve"> choice of vaccine. All of the Covid vaccines that have been approved for use in England have been rigorously tested and are safe and effective. Covid vaccines will become available as soon as each batch is manufactured. </w:t>
      </w:r>
      <w:r w:rsidR="00177857">
        <w:t xml:space="preserve">If you decline to have the vaccine </w:t>
      </w:r>
      <w:r w:rsidR="00BC0D77">
        <w:t xml:space="preserve">but then change your mind </w:t>
      </w:r>
      <w:r w:rsidR="0083125C">
        <w:t xml:space="preserve">please recontact your GP or the national booking system and </w:t>
      </w:r>
      <w:r w:rsidR="00062932">
        <w:t>re</w:t>
      </w:r>
      <w:r w:rsidR="0083125C">
        <w:t>arrange a vaccine appointment.</w:t>
      </w:r>
    </w:p>
    <w:p w14:paraId="79C3C2D4" w14:textId="77777777" w:rsidR="00FE2408" w:rsidRDefault="00FE2408" w:rsidP="00FE2408">
      <w:pPr>
        <w:pStyle w:val="NoSpacing"/>
      </w:pPr>
    </w:p>
    <w:p w14:paraId="759971BA" w14:textId="15625E2E" w:rsidR="00DF2D40" w:rsidRPr="00FE2408" w:rsidRDefault="00DF2D40" w:rsidP="00FE2408">
      <w:pPr>
        <w:pStyle w:val="NoSpacing"/>
        <w:rPr>
          <w:rFonts w:eastAsia="Times New Roman" w:cs="Arial"/>
          <w:b/>
          <w:bCs/>
          <w:lang w:eastAsia="en-GB"/>
        </w:rPr>
      </w:pPr>
      <w:r w:rsidRPr="00FC478F">
        <w:rPr>
          <w:b/>
          <w:bCs/>
        </w:rPr>
        <w:t xml:space="preserve">Can someone come with you for support?  </w:t>
      </w:r>
    </w:p>
    <w:p w14:paraId="696B037C" w14:textId="3AEB204D" w:rsidR="00DF2D40" w:rsidRPr="00FC478F" w:rsidRDefault="00DF2D40" w:rsidP="00BC1925">
      <w:pPr>
        <w:rPr>
          <w:b/>
          <w:bCs/>
        </w:rPr>
      </w:pPr>
      <w:r w:rsidRPr="00FC478F">
        <w:rPr>
          <w:rFonts w:eastAsia="Times New Roman" w:cs="Arial"/>
          <w:lang w:eastAsia="en-GB"/>
        </w:rPr>
        <w:lastRenderedPageBreak/>
        <w:t xml:space="preserve">You may bring a </w:t>
      </w:r>
      <w:proofErr w:type="spellStart"/>
      <w:r w:rsidRPr="00FC478F">
        <w:rPr>
          <w:rFonts w:eastAsia="Times New Roman" w:cs="Arial"/>
          <w:lang w:eastAsia="en-GB"/>
        </w:rPr>
        <w:t>carer</w:t>
      </w:r>
      <w:proofErr w:type="spellEnd"/>
      <w:r w:rsidRPr="00FC478F">
        <w:rPr>
          <w:rFonts w:eastAsia="Times New Roman" w:cs="Arial"/>
          <w:lang w:eastAsia="en-GB"/>
        </w:rPr>
        <w:t xml:space="preserve"> with you to your appointment if you need support. Additionally, many sites have marshals on hand to assist you so please do let them know if you require support for mobility issues.</w:t>
      </w:r>
    </w:p>
    <w:p w14:paraId="55CC47E5" w14:textId="77777777" w:rsidR="00FE2408" w:rsidRPr="00FE2408" w:rsidRDefault="00FE2408" w:rsidP="00FE2408">
      <w:pPr>
        <w:pStyle w:val="NoSpacing"/>
        <w:rPr>
          <w:b/>
          <w:bCs/>
          <w:lang w:eastAsia="en-GB"/>
        </w:rPr>
      </w:pPr>
    </w:p>
    <w:p w14:paraId="51D7DC14" w14:textId="77777777" w:rsidR="00FE2408" w:rsidRDefault="006237FD" w:rsidP="00FE2408">
      <w:pPr>
        <w:pStyle w:val="NoSpacing"/>
        <w:rPr>
          <w:lang w:val="en-US" w:eastAsia="en-GB"/>
        </w:rPr>
      </w:pPr>
      <w:r>
        <w:rPr>
          <w:b/>
          <w:bCs/>
          <w:lang w:val="en-US" w:eastAsia="en-GB"/>
        </w:rPr>
        <w:t>Can you have the vaccine if you have allergies</w:t>
      </w:r>
      <w:r w:rsidRPr="0015783B">
        <w:rPr>
          <w:b/>
          <w:bCs/>
          <w:lang w:val="en-US" w:eastAsia="en-GB"/>
        </w:rPr>
        <w:t>?</w:t>
      </w:r>
      <w:r w:rsidRPr="0015783B">
        <w:rPr>
          <w:lang w:val="en-US" w:eastAsia="en-GB"/>
        </w:rPr>
        <w:t> </w:t>
      </w:r>
    </w:p>
    <w:p w14:paraId="76C87FD4" w14:textId="77777777" w:rsidR="00890DD0" w:rsidRDefault="006237FD" w:rsidP="00FE2408">
      <w:pPr>
        <w:pStyle w:val="NoSpacing"/>
        <w:rPr>
          <w:lang w:val="en-US" w:eastAsia="en-GB"/>
        </w:rPr>
      </w:pPr>
      <w:r w:rsidRPr="0015783B">
        <w:rPr>
          <w:lang w:val="en-US" w:eastAsia="en-GB"/>
        </w:rPr>
        <w:t>These vaccines are safe and effective for the vast majority of people – they have been tested on tens of thousands of people and assessed by experts.  </w:t>
      </w:r>
    </w:p>
    <w:p w14:paraId="2A63970E" w14:textId="77777777" w:rsidR="00890DD0" w:rsidRDefault="00890DD0" w:rsidP="00FE2408">
      <w:pPr>
        <w:pStyle w:val="NoSpacing"/>
        <w:rPr>
          <w:lang w:val="en-US" w:eastAsia="en-GB"/>
        </w:rPr>
      </w:pPr>
    </w:p>
    <w:p w14:paraId="4E6511A5" w14:textId="04DCEC58" w:rsidR="00622EEF" w:rsidRDefault="006237FD" w:rsidP="00FE2408">
      <w:pPr>
        <w:pStyle w:val="NoSpacing"/>
        <w:rPr>
          <w:lang w:val="en-US" w:eastAsia="en-GB"/>
        </w:rPr>
      </w:pPr>
      <w:r w:rsidRPr="0015783B">
        <w:rPr>
          <w:lang w:val="en-US" w:eastAsia="en-GB"/>
        </w:rPr>
        <w:t xml:space="preserve">Any person </w:t>
      </w:r>
      <w:r w:rsidRPr="0015783B">
        <w:rPr>
          <w:u w:val="single"/>
          <w:lang w:val="en-US" w:eastAsia="en-GB"/>
        </w:rPr>
        <w:t>with a history of immediate-onset anaphylaxis to the ingredients contained</w:t>
      </w:r>
      <w:r w:rsidRPr="0015783B">
        <w:rPr>
          <w:lang w:val="en-US" w:eastAsia="en-GB"/>
        </w:rPr>
        <w:t xml:space="preserve"> in the vaccines should not receive them. A second dose of the vaccine should not be given to those who have experienced anaphylaxis to the first dose of vaccination.</w:t>
      </w:r>
      <w:r w:rsidRPr="0015783B">
        <w:rPr>
          <w:rFonts w:ascii="Segoe UI" w:hAnsi="Segoe UI" w:cs="Segoe UI"/>
          <w:sz w:val="18"/>
          <w:szCs w:val="18"/>
          <w:lang w:val="en-US" w:eastAsia="en-GB"/>
        </w:rPr>
        <w:t xml:space="preserve"> </w:t>
      </w:r>
      <w:r w:rsidRPr="0015783B">
        <w:rPr>
          <w:lang w:val="en-US" w:eastAsia="en-GB"/>
        </w:rPr>
        <w:t>Like with any other vaccine, the vaccinators will have the training they need to deal with any rare cases of adverse reactions</w:t>
      </w:r>
      <w:r>
        <w:rPr>
          <w:lang w:val="en-US" w:eastAsia="en-GB"/>
        </w:rPr>
        <w:t xml:space="preserve">. </w:t>
      </w:r>
      <w:r w:rsidRPr="0015783B">
        <w:rPr>
          <w:lang w:val="en-US" w:eastAsia="en-GB"/>
        </w:rPr>
        <w:t xml:space="preserve"> </w:t>
      </w:r>
    </w:p>
    <w:p w14:paraId="119F4411" w14:textId="77777777" w:rsidR="00FE2408" w:rsidRPr="00FE2408" w:rsidRDefault="00FE2408" w:rsidP="00FE2408">
      <w:pPr>
        <w:pStyle w:val="NoSpacing"/>
        <w:rPr>
          <w:lang w:val="en-US" w:eastAsia="en-GB"/>
        </w:rPr>
      </w:pPr>
    </w:p>
    <w:p w14:paraId="05FB6A8C" w14:textId="77777777" w:rsidR="00FE2408" w:rsidRDefault="00622EEF" w:rsidP="00FE2408">
      <w:pPr>
        <w:pStyle w:val="NoSpacing"/>
        <w:rPr>
          <w:lang w:val="en-US" w:eastAsia="en-GB"/>
        </w:rPr>
      </w:pPr>
      <w:r w:rsidRPr="00B2622C">
        <w:rPr>
          <w:b/>
          <w:bCs/>
          <w:lang w:eastAsia="en-GB"/>
        </w:rPr>
        <w:t>Does the vaccine include any parts from foetal or animal origin?</w:t>
      </w:r>
      <w:r w:rsidRPr="00B2622C">
        <w:rPr>
          <w:lang w:val="en-US" w:eastAsia="en-GB"/>
        </w:rPr>
        <w:t> </w:t>
      </w:r>
    </w:p>
    <w:p w14:paraId="6A2A9CCB" w14:textId="19333C67" w:rsidR="00622EEF" w:rsidRDefault="00622EEF" w:rsidP="00FE2408">
      <w:pPr>
        <w:pStyle w:val="NoSpacing"/>
        <w:rPr>
          <w:lang w:eastAsia="en-GB"/>
        </w:rPr>
      </w:pPr>
      <w:r w:rsidRPr="00783E9A">
        <w:rPr>
          <w:b/>
          <w:bCs/>
          <w:lang w:eastAsia="en-GB"/>
        </w:rPr>
        <w:t>No.</w:t>
      </w:r>
      <w:r w:rsidRPr="00783E9A">
        <w:rPr>
          <w:lang w:eastAsia="en-GB"/>
        </w:rPr>
        <w:t xml:space="preserve"> </w:t>
      </w:r>
      <w:r w:rsidRPr="00B2622C">
        <w:rPr>
          <w:lang w:eastAsia="en-GB"/>
        </w:rPr>
        <w:t xml:space="preserve">There is no material of foetal or animal origin in </w:t>
      </w:r>
      <w:r>
        <w:rPr>
          <w:lang w:eastAsia="en-GB"/>
        </w:rPr>
        <w:t>either</w:t>
      </w:r>
      <w:r w:rsidRPr="00B2622C">
        <w:rPr>
          <w:lang w:eastAsia="en-GB"/>
        </w:rPr>
        <w:t> vaccine. All ingredients are published in healthcare information on the</w:t>
      </w:r>
      <w:r>
        <w:rPr>
          <w:lang w:eastAsia="en-GB"/>
        </w:rPr>
        <w:t xml:space="preserve"> </w:t>
      </w:r>
      <w:r w:rsidR="00A50571">
        <w:rPr>
          <w:lang w:eastAsia="en-GB"/>
        </w:rPr>
        <w:t>MHRA</w:t>
      </w:r>
      <w:r w:rsidRPr="00B2622C">
        <w:rPr>
          <w:lang w:eastAsia="en-GB"/>
        </w:rPr>
        <w:t xml:space="preserve"> website</w:t>
      </w:r>
      <w:r>
        <w:rPr>
          <w:lang w:eastAsia="en-GB"/>
        </w:rPr>
        <w:t>.</w:t>
      </w:r>
      <w:r w:rsidRPr="00B2622C">
        <w:rPr>
          <w:lang w:eastAsia="en-GB"/>
        </w:rPr>
        <w:t xml:space="preserve"> </w:t>
      </w:r>
      <w:r w:rsidR="00510CE5" w:rsidRPr="00783E9A">
        <w:rPr>
          <w:lang w:eastAsia="en-GB"/>
        </w:rPr>
        <w:t>They are therefore halal/kosher/vegetarian and vegan friendly.</w:t>
      </w:r>
    </w:p>
    <w:p w14:paraId="5DA0F017" w14:textId="77777777" w:rsidR="00FE2408" w:rsidRPr="00FE2408" w:rsidRDefault="00FE2408" w:rsidP="00FE2408">
      <w:pPr>
        <w:pStyle w:val="NoSpacing"/>
        <w:rPr>
          <w:rFonts w:ascii="Segoe UI" w:hAnsi="Segoe UI" w:cs="Segoe UI"/>
          <w:sz w:val="18"/>
          <w:szCs w:val="18"/>
          <w:lang w:val="en-US" w:eastAsia="en-GB"/>
        </w:rPr>
      </w:pPr>
    </w:p>
    <w:p w14:paraId="12FFB367" w14:textId="77777777" w:rsidR="00FE2408" w:rsidRDefault="007D558D" w:rsidP="00FE2408">
      <w:pPr>
        <w:pStyle w:val="NoSpacing"/>
        <w:rPr>
          <w:rFonts w:eastAsia="Times New Roman" w:cs="Arial"/>
          <w:b/>
          <w:lang w:eastAsia="en-GB"/>
        </w:rPr>
      </w:pPr>
      <w:r w:rsidRPr="00F175ED">
        <w:rPr>
          <w:rFonts w:eastAsia="Times New Roman" w:cs="Arial"/>
          <w:b/>
          <w:lang w:eastAsia="en-GB"/>
        </w:rPr>
        <w:t>Is the vaccine Halal?</w:t>
      </w:r>
    </w:p>
    <w:p w14:paraId="705266A2" w14:textId="2EF1F2E3" w:rsidR="001421EA" w:rsidRPr="00FE2408" w:rsidRDefault="001421EA" w:rsidP="00FE2408">
      <w:pPr>
        <w:pStyle w:val="NoSpacing"/>
        <w:rPr>
          <w:rFonts w:eastAsia="Times New Roman" w:cs="Arial"/>
          <w:b/>
          <w:lang w:eastAsia="en-GB"/>
        </w:rPr>
      </w:pPr>
      <w:r w:rsidRPr="00C50637">
        <w:rPr>
          <w:rFonts w:eastAsia="Times New Roman"/>
          <w:lang w:val="en-US" w:eastAsia="en-GB"/>
        </w:rPr>
        <w:t>The British Islamic Medical Association has published the following</w:t>
      </w:r>
      <w:r w:rsidR="00F175ED" w:rsidRPr="00C50637">
        <w:rPr>
          <w:rFonts w:eastAsia="Times New Roman"/>
          <w:lang w:val="en-US" w:eastAsia="en-GB"/>
        </w:rPr>
        <w:t xml:space="preserve">: “The Oxford AstraZeneca </w:t>
      </w:r>
      <w:r w:rsidR="00F175ED" w:rsidRPr="00C50637">
        <w:t xml:space="preserve">Vaccine contains ethanol at an amount that is less than what is found in natural foods or bread. Many scholars have deemed the Oxford AZ Vaccine to be permissible as the amount of ethanol is negligible. </w:t>
      </w:r>
      <w:r w:rsidRPr="00C50637">
        <w:t>Declaring a product Halal or Haram is a call for</w:t>
      </w:r>
      <w:r w:rsidR="00F175ED" w:rsidRPr="00C50637">
        <w:rPr>
          <w:rFonts w:eastAsia="Times New Roman"/>
          <w:lang w:val="en-US" w:eastAsia="en-GB"/>
        </w:rPr>
        <w:t xml:space="preserve"> </w:t>
      </w:r>
      <w:r w:rsidRPr="00C50637">
        <w:t>Islamic scholars who have studied</w:t>
      </w:r>
      <w:r w:rsidRPr="001421EA">
        <w:t xml:space="preserve"> on this for years.</w:t>
      </w:r>
      <w:r w:rsidR="00F175ED">
        <w:rPr>
          <w:rFonts w:ascii="Segoe UI" w:eastAsia="Times New Roman" w:hAnsi="Segoe UI" w:cs="Segoe UI"/>
          <w:sz w:val="20"/>
          <w:szCs w:val="18"/>
          <w:lang w:val="en-US" w:eastAsia="en-GB"/>
        </w:rPr>
        <w:t xml:space="preserve"> </w:t>
      </w:r>
      <w:r w:rsidRPr="001421EA">
        <w:t>The simple presence of a</w:t>
      </w:r>
      <w:r w:rsidR="00F175ED">
        <w:t xml:space="preserve"> particular</w:t>
      </w:r>
      <w:r w:rsidRPr="001421EA">
        <w:t xml:space="preserve"> </w:t>
      </w:r>
      <w:r w:rsidR="00F175ED" w:rsidRPr="001421EA">
        <w:t>ingredient</w:t>
      </w:r>
      <w:r w:rsidRPr="001421EA">
        <w:t xml:space="preserve"> is not</w:t>
      </w:r>
      <w:r w:rsidR="00F175ED">
        <w:rPr>
          <w:rFonts w:ascii="Segoe UI" w:eastAsia="Times New Roman" w:hAnsi="Segoe UI" w:cs="Segoe UI"/>
          <w:sz w:val="20"/>
          <w:szCs w:val="18"/>
          <w:lang w:val="en-US" w:eastAsia="en-GB"/>
        </w:rPr>
        <w:t xml:space="preserve"> </w:t>
      </w:r>
      <w:r w:rsidRPr="001421EA">
        <w:t>the only factor taken into account.</w:t>
      </w:r>
      <w:r w:rsidR="00F175ED">
        <w:rPr>
          <w:rFonts w:ascii="Segoe UI" w:eastAsia="Times New Roman" w:hAnsi="Segoe UI" w:cs="Segoe UI"/>
          <w:sz w:val="20"/>
          <w:szCs w:val="18"/>
          <w:lang w:val="en-US" w:eastAsia="en-GB"/>
        </w:rPr>
        <w:t xml:space="preserve"> </w:t>
      </w:r>
      <w:r w:rsidRPr="001421EA">
        <w:t>Most previous vaccines, including the Pfizer-</w:t>
      </w:r>
      <w:proofErr w:type="spellStart"/>
      <w:r w:rsidRPr="001421EA">
        <w:t>Biontech</w:t>
      </w:r>
      <w:proofErr w:type="spellEnd"/>
      <w:r w:rsidR="00F175ED">
        <w:rPr>
          <w:rFonts w:ascii="Segoe UI" w:eastAsia="Times New Roman" w:hAnsi="Segoe UI" w:cs="Segoe UI"/>
          <w:sz w:val="20"/>
          <w:szCs w:val="18"/>
          <w:lang w:val="en-US" w:eastAsia="en-GB"/>
        </w:rPr>
        <w:t xml:space="preserve"> </w:t>
      </w:r>
      <w:r w:rsidRPr="001421EA">
        <w:t>vaccine, have been declared halal by the majority of</w:t>
      </w:r>
      <w:r w:rsidR="00F175ED">
        <w:rPr>
          <w:rFonts w:ascii="Segoe UI" w:eastAsia="Times New Roman" w:hAnsi="Segoe UI" w:cs="Segoe UI"/>
          <w:sz w:val="20"/>
          <w:szCs w:val="18"/>
          <w:lang w:val="en-US" w:eastAsia="en-GB"/>
        </w:rPr>
        <w:t xml:space="preserve"> </w:t>
      </w:r>
      <w:r w:rsidRPr="001421EA">
        <w:t>scholarly bodies worldwide.</w:t>
      </w:r>
      <w:r w:rsidR="00F175ED">
        <w:t>”</w:t>
      </w:r>
    </w:p>
    <w:p w14:paraId="0CDC5C6A" w14:textId="77777777" w:rsidR="00F175ED" w:rsidRPr="00F175ED" w:rsidRDefault="00F175ED" w:rsidP="00F175ED">
      <w:pPr>
        <w:autoSpaceDE w:val="0"/>
        <w:autoSpaceDN w:val="0"/>
        <w:adjustRightInd w:val="0"/>
        <w:spacing w:after="0" w:line="240" w:lineRule="auto"/>
        <w:rPr>
          <w:rFonts w:cstheme="minorHAnsi"/>
        </w:rPr>
      </w:pPr>
    </w:p>
    <w:p w14:paraId="3BE7E6FF" w14:textId="77777777" w:rsidR="00FE2408" w:rsidRDefault="00622EEF" w:rsidP="00FE2408">
      <w:pPr>
        <w:pStyle w:val="NoSpacing"/>
        <w:rPr>
          <w:lang w:val="en-US" w:eastAsia="en-GB"/>
        </w:rPr>
      </w:pPr>
      <w:r w:rsidRPr="00B2622C">
        <w:rPr>
          <w:b/>
          <w:bCs/>
          <w:lang w:eastAsia="en-GB"/>
        </w:rPr>
        <w:t>Can the vaccine alter your genetic material?</w:t>
      </w:r>
      <w:r w:rsidRPr="00B2622C">
        <w:rPr>
          <w:lang w:val="en-US" w:eastAsia="en-GB"/>
        </w:rPr>
        <w:t> </w:t>
      </w:r>
    </w:p>
    <w:p w14:paraId="3A25A8F5" w14:textId="5F1ECE05" w:rsidR="00FE2408" w:rsidRPr="00890DD0" w:rsidRDefault="00510CE5" w:rsidP="00FE2408">
      <w:pPr>
        <w:pStyle w:val="NoSpacing"/>
        <w:rPr>
          <w:lang w:val="en-US" w:eastAsia="en-GB"/>
        </w:rPr>
      </w:pPr>
      <w:r w:rsidRPr="00783E9A">
        <w:rPr>
          <w:lang w:val="en-US" w:eastAsia="en-GB"/>
        </w:rPr>
        <w:t>The vaccine does not alter or affect your genetics or DNA.</w:t>
      </w:r>
    </w:p>
    <w:p w14:paraId="21B8DB15" w14:textId="77777777" w:rsidR="00FE2408" w:rsidRDefault="00FE2408" w:rsidP="00D16D47">
      <w:pPr>
        <w:textAlignment w:val="baseline"/>
        <w:rPr>
          <w:rFonts w:eastAsia="Times New Roman" w:cs="Arial"/>
          <w:b/>
          <w:bCs/>
          <w:lang w:val="en-US" w:eastAsia="en-GB"/>
        </w:rPr>
      </w:pPr>
    </w:p>
    <w:p w14:paraId="6C53F2A2" w14:textId="77777777" w:rsidR="00FE2408" w:rsidRDefault="00D16D47" w:rsidP="00FE2408">
      <w:pPr>
        <w:pStyle w:val="NoSpacing"/>
        <w:rPr>
          <w:lang w:val="en-US" w:eastAsia="en-GB"/>
        </w:rPr>
      </w:pPr>
      <w:r w:rsidRPr="00B2622C">
        <w:rPr>
          <w:b/>
          <w:bCs/>
          <w:lang w:val="en-US" w:eastAsia="en-GB"/>
        </w:rPr>
        <w:t>Should people who have already had Covid</w:t>
      </w:r>
      <w:r>
        <w:rPr>
          <w:b/>
          <w:bCs/>
          <w:lang w:val="en-US" w:eastAsia="en-GB"/>
        </w:rPr>
        <w:t xml:space="preserve"> or are suffering from ‘Long Covid’</w:t>
      </w:r>
      <w:r w:rsidRPr="00B2622C">
        <w:rPr>
          <w:b/>
          <w:bCs/>
          <w:lang w:val="en-US" w:eastAsia="en-GB"/>
        </w:rPr>
        <w:t> get vaccinated? </w:t>
      </w:r>
      <w:r w:rsidRPr="00B2622C">
        <w:rPr>
          <w:lang w:val="en-US" w:eastAsia="en-GB"/>
        </w:rPr>
        <w:t>  </w:t>
      </w:r>
    </w:p>
    <w:p w14:paraId="73F591FF" w14:textId="1B95DBD2" w:rsidR="00D16D47" w:rsidRPr="00B2622C" w:rsidRDefault="00D16D47" w:rsidP="00FE2408">
      <w:pPr>
        <w:pStyle w:val="NoSpacing"/>
        <w:rPr>
          <w:rFonts w:ascii="Segoe UI" w:hAnsi="Segoe UI" w:cs="Segoe UI"/>
          <w:sz w:val="18"/>
          <w:szCs w:val="18"/>
          <w:lang w:val="en-US" w:eastAsia="en-GB"/>
        </w:rPr>
      </w:pPr>
      <w:r w:rsidRPr="00B2622C">
        <w:rPr>
          <w:lang w:val="en-US" w:eastAsia="en-GB"/>
        </w:rPr>
        <w:t xml:space="preserve">Yes, </w:t>
      </w:r>
      <w:r w:rsidR="00890DD0">
        <w:rPr>
          <w:lang w:val="en-US" w:eastAsia="en-GB"/>
        </w:rPr>
        <w:t>when you are offered the vaccine</w:t>
      </w:r>
      <w:r w:rsidRPr="00B2622C">
        <w:rPr>
          <w:lang w:val="en-US" w:eastAsia="en-GB"/>
        </w:rPr>
        <w:t xml:space="preserve">. </w:t>
      </w:r>
      <w:r w:rsidR="00BB50DF">
        <w:rPr>
          <w:lang w:val="en-US" w:eastAsia="en-GB"/>
        </w:rPr>
        <w:t>G</w:t>
      </w:r>
      <w:r w:rsidRPr="00B2622C">
        <w:rPr>
          <w:lang w:val="en-US" w:eastAsia="en-GB"/>
        </w:rPr>
        <w:t>etting vaccinated is just as important for those who have already had Covid as it is for those who haven’t</w:t>
      </w:r>
      <w:r>
        <w:rPr>
          <w:lang w:val="en-US" w:eastAsia="en-GB"/>
        </w:rPr>
        <w:t>, including those who have mild residual symptoms. Where people are suffering significant ongoing complications from Covid they should</w:t>
      </w:r>
      <w:r w:rsidR="000571F9">
        <w:rPr>
          <w:lang w:val="en-US" w:eastAsia="en-GB"/>
        </w:rPr>
        <w:t xml:space="preserve"> discuss with a health professional.</w:t>
      </w:r>
      <w:r w:rsidR="00510CE5">
        <w:rPr>
          <w:lang w:val="en-US" w:eastAsia="en-GB"/>
        </w:rPr>
        <w:t xml:space="preserve"> </w:t>
      </w:r>
      <w:r w:rsidR="00510CE5" w:rsidRPr="00783E9A">
        <w:rPr>
          <w:lang w:val="en-US" w:eastAsia="en-GB"/>
        </w:rPr>
        <w:t xml:space="preserve"> The guidelines currently state to wait 28 days from when you had COVID and once you are feeling well before having your vaccination.</w:t>
      </w:r>
    </w:p>
    <w:p w14:paraId="116CA93D" w14:textId="77777777" w:rsidR="00FE2408" w:rsidRDefault="00FE2408" w:rsidP="004B795B">
      <w:pPr>
        <w:rPr>
          <w:b/>
          <w:bCs/>
        </w:rPr>
      </w:pPr>
    </w:p>
    <w:p w14:paraId="1F19920A" w14:textId="7D7FA2DB" w:rsidR="00FE2408" w:rsidRDefault="00443CFE" w:rsidP="00FE2408">
      <w:pPr>
        <w:pStyle w:val="NoSpacing"/>
        <w:rPr>
          <w:b/>
          <w:bCs/>
        </w:rPr>
      </w:pPr>
      <w:r>
        <w:rPr>
          <w:b/>
          <w:bCs/>
        </w:rPr>
        <w:t>Is</w:t>
      </w:r>
      <w:r w:rsidRPr="004B795B">
        <w:rPr>
          <w:b/>
          <w:bCs/>
        </w:rPr>
        <w:t xml:space="preserve"> ther</w:t>
      </w:r>
      <w:r>
        <w:rPr>
          <w:b/>
          <w:bCs/>
        </w:rPr>
        <w:t>e</w:t>
      </w:r>
      <w:r w:rsidRPr="004B795B">
        <w:rPr>
          <w:b/>
          <w:bCs/>
        </w:rPr>
        <w:t xml:space="preserve"> a risk t</w:t>
      </w:r>
      <w:r w:rsidR="005538CE">
        <w:rPr>
          <w:b/>
          <w:bCs/>
        </w:rPr>
        <w:t>o</w:t>
      </w:r>
      <w:r w:rsidRPr="004B795B">
        <w:rPr>
          <w:b/>
          <w:bCs/>
        </w:rPr>
        <w:t xml:space="preserve"> </w:t>
      </w:r>
      <w:r w:rsidR="00890DD0">
        <w:rPr>
          <w:b/>
          <w:bCs/>
        </w:rPr>
        <w:t>pregnancy?</w:t>
      </w:r>
    </w:p>
    <w:p w14:paraId="145D7405" w14:textId="33783386" w:rsidR="00890DD0" w:rsidRDefault="004B795B" w:rsidP="00FE2408">
      <w:pPr>
        <w:pStyle w:val="NoSpacing"/>
      </w:pPr>
      <w:r>
        <w:t>Pregnant women were not recruited into the trial. In most trials pregnant women are excluded so this is not unexpected. Therefore, we have no evidence to suggest that the vaccine is harmful</w:t>
      </w:r>
      <w:r w:rsidR="00890DD0">
        <w:t xml:space="preserve"> to women and a child during pregnancy</w:t>
      </w:r>
      <w:r>
        <w:t xml:space="preserve"> but neither do we have sufficient evidence to prove that it is safe. The decision to have the vaccination if you are pregnant is a personal one to make with your doctor.</w:t>
      </w:r>
    </w:p>
    <w:p w14:paraId="7997814E" w14:textId="77777777" w:rsidR="00890DD0" w:rsidRDefault="00890DD0" w:rsidP="00FE2408">
      <w:pPr>
        <w:pStyle w:val="NoSpacing"/>
      </w:pPr>
    </w:p>
    <w:p w14:paraId="2FE627CF" w14:textId="25AE1780" w:rsidR="00890DD0" w:rsidRPr="00890DD0" w:rsidRDefault="00890DD0" w:rsidP="00FE2408">
      <w:pPr>
        <w:pStyle w:val="NoSpacing"/>
        <w:rPr>
          <w:b/>
        </w:rPr>
      </w:pPr>
      <w:r>
        <w:rPr>
          <w:b/>
        </w:rPr>
        <w:t>Is there a risk to f</w:t>
      </w:r>
      <w:r w:rsidRPr="00890DD0">
        <w:rPr>
          <w:b/>
        </w:rPr>
        <w:t>ertility</w:t>
      </w:r>
      <w:r>
        <w:rPr>
          <w:b/>
        </w:rPr>
        <w:t>?</w:t>
      </w:r>
    </w:p>
    <w:p w14:paraId="2AB95B45" w14:textId="22D8858B" w:rsidR="004B795B" w:rsidRDefault="004B795B" w:rsidP="00FE2408">
      <w:pPr>
        <w:pStyle w:val="NoSpacing"/>
      </w:pPr>
      <w:r>
        <w:t>Both the Royal College of Obstetrics and Gynaecology (</w:t>
      </w:r>
      <w:r w:rsidR="005C0FB6">
        <w:t xml:space="preserve">the faculty for all doctors that look after women in pregnancy) and the Royal College of Midwifery have released statements saying that there is no evidence the vaccine reduces fertility, nor any plausible mechanism by which the vaccine could reduce fertility. </w:t>
      </w:r>
    </w:p>
    <w:p w14:paraId="6787DA8B" w14:textId="61D7F769" w:rsidR="00890DD0" w:rsidRDefault="00890DD0" w:rsidP="00FE2408">
      <w:pPr>
        <w:pStyle w:val="NoSpacing"/>
      </w:pPr>
    </w:p>
    <w:p w14:paraId="1C182C90" w14:textId="77777777" w:rsidR="00890DD0" w:rsidRDefault="00890DD0" w:rsidP="00890DD0">
      <w:pPr>
        <w:pStyle w:val="NoSpacing"/>
        <w:rPr>
          <w:b/>
          <w:bCs/>
          <w:lang w:eastAsia="en-GB"/>
        </w:rPr>
      </w:pPr>
      <w:r>
        <w:rPr>
          <w:b/>
          <w:bCs/>
          <w:lang w:eastAsia="en-GB"/>
        </w:rPr>
        <w:t>What is the local authority doing to make sure that the communities most affected have access to the vaccine?</w:t>
      </w:r>
    </w:p>
    <w:p w14:paraId="450DC851" w14:textId="53C1E43E" w:rsidR="00FE2408" w:rsidRDefault="00890DD0" w:rsidP="00890DD0">
      <w:pPr>
        <w:pStyle w:val="NoSpacing"/>
        <w:rPr>
          <w:lang w:eastAsia="en-GB"/>
        </w:rPr>
      </w:pPr>
      <w:r>
        <w:rPr>
          <w:lang w:eastAsia="en-GB"/>
        </w:rPr>
        <w:t>We are reaching out to everyone in the community – religious groups, community groups, local GPs, hospital staff, schools and local authority staff – to help spread the word that the vaccine is available and safe. We will be running online community events to answer questions that our residents might have, distributing information over the internet and in print and trying to provide all residents the information they need to feel informed.</w:t>
      </w:r>
    </w:p>
    <w:p w14:paraId="505DF118" w14:textId="77777777" w:rsidR="00890DD0" w:rsidRPr="00890DD0" w:rsidRDefault="00890DD0" w:rsidP="00890DD0">
      <w:pPr>
        <w:pStyle w:val="NoSpacing"/>
        <w:rPr>
          <w:lang w:eastAsia="en-GB"/>
        </w:rPr>
      </w:pPr>
    </w:p>
    <w:p w14:paraId="7C460562" w14:textId="77777777" w:rsidR="00FE2408" w:rsidRPr="00FE2408" w:rsidRDefault="00D16D47" w:rsidP="00FE2408">
      <w:pPr>
        <w:pStyle w:val="NoSpacing"/>
        <w:rPr>
          <w:b/>
          <w:bCs/>
        </w:rPr>
      </w:pPr>
      <w:r w:rsidRPr="00FE2408">
        <w:rPr>
          <w:b/>
          <w:bCs/>
        </w:rPr>
        <w:t xml:space="preserve">There are also videos circulating around social media that there are specific </w:t>
      </w:r>
      <w:r w:rsidR="00F77E29" w:rsidRPr="00FE2408">
        <w:rPr>
          <w:b/>
          <w:bCs/>
        </w:rPr>
        <w:t>v</w:t>
      </w:r>
      <w:r w:rsidRPr="00FE2408">
        <w:rPr>
          <w:b/>
          <w:bCs/>
        </w:rPr>
        <w:t>accines for people of different origins.</w:t>
      </w:r>
      <w:r w:rsidR="00BC1925" w:rsidRPr="00FE2408">
        <w:rPr>
          <w:b/>
          <w:bCs/>
        </w:rPr>
        <w:t xml:space="preserve"> </w:t>
      </w:r>
      <w:r w:rsidR="005538CE" w:rsidRPr="00FE2408">
        <w:rPr>
          <w:b/>
          <w:bCs/>
        </w:rPr>
        <w:t>Is this true?</w:t>
      </w:r>
    </w:p>
    <w:p w14:paraId="465A4C48" w14:textId="3973E926" w:rsidR="005C5001" w:rsidRDefault="00890DD0" w:rsidP="00FE2408">
      <w:pPr>
        <w:pStyle w:val="NoSpacing"/>
      </w:pPr>
      <w:r>
        <w:lastRenderedPageBreak/>
        <w:t>No, the vaccines available are not specially for different groups.</w:t>
      </w:r>
    </w:p>
    <w:p w14:paraId="0EB43E09" w14:textId="77777777" w:rsidR="00FE2408" w:rsidRPr="00FE2408" w:rsidRDefault="00FE2408" w:rsidP="00FE2408">
      <w:pPr>
        <w:pStyle w:val="NoSpacing"/>
      </w:pPr>
    </w:p>
    <w:p w14:paraId="2916D95E" w14:textId="3A05F1E9" w:rsidR="00BB65AC" w:rsidRDefault="00747F18" w:rsidP="00D16D47">
      <w:r>
        <w:t>Groups of s</w:t>
      </w:r>
      <w:r w:rsidR="00897356">
        <w:t xml:space="preserve">pecialist doctors </w:t>
      </w:r>
      <w:r>
        <w:t xml:space="preserve">and scientists </w:t>
      </w:r>
      <w:r w:rsidR="00897356">
        <w:t xml:space="preserve">who have many </w:t>
      </w:r>
      <w:r w:rsidR="00890DD0">
        <w:t>years’ experience</w:t>
      </w:r>
      <w:r w:rsidR="00897356">
        <w:t xml:space="preserve"> in </w:t>
      </w:r>
      <w:r w:rsidR="00FB06DF">
        <w:t>immunology, virology and building</w:t>
      </w:r>
      <w:r w:rsidR="00897356">
        <w:t xml:space="preserve"> vaccines</w:t>
      </w:r>
      <w:r w:rsidR="00FB06DF">
        <w:t xml:space="preserve"> </w:t>
      </w:r>
      <w:r w:rsidR="00897356">
        <w:t>have made the</w:t>
      </w:r>
      <w:r>
        <w:t>se</w:t>
      </w:r>
      <w:r w:rsidR="00897356">
        <w:t xml:space="preserve"> </w:t>
      </w:r>
      <w:r w:rsidR="00BB65AC">
        <w:t xml:space="preserve">vaccines. These have passed the rigorous tests required to be rolled out in the UK. </w:t>
      </w:r>
      <w:r w:rsidR="00C83D66">
        <w:t>People of all ethnicities were included in the trial and the vaccine is</w:t>
      </w:r>
      <w:r w:rsidR="004F3F96">
        <w:t xml:space="preserve"> safe for everyone</w:t>
      </w:r>
      <w:r w:rsidR="00727903">
        <w:t xml:space="preserve">. </w:t>
      </w:r>
      <w:r w:rsidR="00537469">
        <w:t>There are t</w:t>
      </w:r>
      <w:r w:rsidR="00407C11">
        <w:t>w</w:t>
      </w:r>
      <w:r w:rsidR="00537469">
        <w:t xml:space="preserve">o </w:t>
      </w:r>
      <w:r w:rsidR="00537469" w:rsidRPr="00783E9A">
        <w:t xml:space="preserve">vaccines </w:t>
      </w:r>
      <w:r w:rsidR="00510CE5" w:rsidRPr="00783E9A">
        <w:t xml:space="preserve">currently </w:t>
      </w:r>
      <w:r w:rsidR="00537469" w:rsidRPr="00783E9A">
        <w:t xml:space="preserve">available </w:t>
      </w:r>
      <w:r w:rsidR="00537469">
        <w:t xml:space="preserve">but </w:t>
      </w:r>
      <w:r w:rsidR="00407C11">
        <w:t xml:space="preserve">which vaccine you receive has nothing to do with your </w:t>
      </w:r>
      <w:r w:rsidR="00014A10">
        <w:t xml:space="preserve">ethnicity. </w:t>
      </w:r>
      <w:r w:rsidR="00443CFE">
        <w:t>The vaccine available at each site is</w:t>
      </w:r>
      <w:r w:rsidR="00014A10">
        <w:t xml:space="preserve"> based on transport and storage</w:t>
      </w:r>
      <w:r w:rsidR="00443CFE">
        <w:t xml:space="preserve"> considerations.</w:t>
      </w:r>
    </w:p>
    <w:p w14:paraId="5B087B87" w14:textId="77777777" w:rsidR="00636382" w:rsidRDefault="00636382" w:rsidP="00D16D47"/>
    <w:p w14:paraId="13C95A9E" w14:textId="77777777" w:rsidR="00654FD1" w:rsidRDefault="00654FD1"/>
    <w:p w14:paraId="751E9134" w14:textId="77777777" w:rsidR="00BB5E62" w:rsidRDefault="00BB5E62" w:rsidP="00E13B8D">
      <w:pPr>
        <w:textAlignment w:val="baseline"/>
        <w:rPr>
          <w:rFonts w:eastAsia="Times New Roman" w:cs="Segoe UI"/>
          <w:b/>
          <w:bCs/>
          <w:sz w:val="28"/>
          <w:szCs w:val="28"/>
          <w:lang w:val="en-US" w:eastAsia="en-GB"/>
        </w:rPr>
        <w:sectPr w:rsidR="00BB5E62" w:rsidSect="005C5001">
          <w:headerReference w:type="default" r:id="rId10"/>
          <w:pgSz w:w="11906" w:h="16838"/>
          <w:pgMar w:top="720" w:right="720" w:bottom="720" w:left="720" w:header="708" w:footer="708" w:gutter="0"/>
          <w:cols w:space="708"/>
          <w:docGrid w:linePitch="360"/>
        </w:sectPr>
      </w:pPr>
    </w:p>
    <w:p w14:paraId="26B4105B" w14:textId="32DD76AD" w:rsidR="00E13B8D" w:rsidRDefault="00F175ED" w:rsidP="00E13B8D">
      <w:pPr>
        <w:textAlignment w:val="baseline"/>
        <w:rPr>
          <w:rFonts w:eastAsia="Times New Roman" w:cs="Segoe UI"/>
          <w:b/>
          <w:bCs/>
          <w:sz w:val="28"/>
          <w:szCs w:val="28"/>
          <w:lang w:val="en-US" w:eastAsia="en-GB"/>
        </w:rPr>
      </w:pPr>
      <w:r>
        <w:rPr>
          <w:rFonts w:eastAsia="Times New Roman" w:cs="Segoe UI"/>
          <w:b/>
          <w:bCs/>
          <w:sz w:val="28"/>
          <w:szCs w:val="28"/>
          <w:lang w:val="en-US" w:eastAsia="en-GB"/>
        </w:rPr>
        <w:lastRenderedPageBreak/>
        <w:t xml:space="preserve">USEFUL </w:t>
      </w:r>
      <w:r w:rsidR="00E13B8D">
        <w:rPr>
          <w:rFonts w:eastAsia="Times New Roman" w:cs="Segoe UI"/>
          <w:b/>
          <w:bCs/>
          <w:sz w:val="28"/>
          <w:szCs w:val="28"/>
          <w:lang w:val="en-US" w:eastAsia="en-GB"/>
        </w:rPr>
        <w:t>RESOURCES</w:t>
      </w:r>
    </w:p>
    <w:p w14:paraId="505D2B0C" w14:textId="2D8F7DCD" w:rsidR="00443CFE" w:rsidRDefault="00E13B8D" w:rsidP="00443CFE">
      <w:pPr>
        <w:pStyle w:val="NoSpacing"/>
        <w:rPr>
          <w:lang w:val="en-US" w:eastAsia="en-GB"/>
        </w:rPr>
      </w:pPr>
      <w:r w:rsidRPr="00E13B8D">
        <w:rPr>
          <w:lang w:val="en-US" w:eastAsia="en-GB"/>
        </w:rPr>
        <w:t>GOV</w:t>
      </w:r>
      <w:r w:rsidR="00443CFE">
        <w:rPr>
          <w:lang w:val="en-US" w:eastAsia="en-GB"/>
        </w:rPr>
        <w:t>.UK</w:t>
      </w:r>
      <w:r w:rsidRPr="00E13B8D">
        <w:rPr>
          <w:lang w:val="en-US" w:eastAsia="en-GB"/>
        </w:rPr>
        <w:t>, Covid-19 Vaccination Guide</w:t>
      </w:r>
    </w:p>
    <w:p w14:paraId="794848A7" w14:textId="21494739" w:rsidR="00E13B8D" w:rsidRDefault="007E64D8" w:rsidP="00443CFE">
      <w:pPr>
        <w:pStyle w:val="NoSpacing"/>
        <w:rPr>
          <w:lang w:val="en-US" w:eastAsia="en-GB"/>
        </w:rPr>
      </w:pPr>
      <w:hyperlink r:id="rId11" w:history="1">
        <w:r w:rsidR="00443CFE" w:rsidRPr="00F46CCD">
          <w:rPr>
            <w:rStyle w:val="Hyperlink"/>
            <w:rFonts w:eastAsia="Times New Roman" w:cs="Segoe UI"/>
            <w:bCs/>
            <w:lang w:val="en-US" w:eastAsia="en-GB"/>
          </w:rPr>
          <w:t>https://www.gov.uk/government/publications/covid-19-vaccination-easy-read-resources/information-on-covid-19-vaccination-easy-read-guide</w:t>
        </w:r>
      </w:hyperlink>
      <w:r w:rsidR="00E13B8D" w:rsidRPr="00E13B8D">
        <w:rPr>
          <w:lang w:val="en-US" w:eastAsia="en-GB"/>
        </w:rPr>
        <w:t xml:space="preserve"> </w:t>
      </w:r>
    </w:p>
    <w:p w14:paraId="133E23B6" w14:textId="77777777" w:rsidR="00443CFE" w:rsidRPr="00E13B8D" w:rsidRDefault="00443CFE" w:rsidP="00443CFE">
      <w:pPr>
        <w:pStyle w:val="NoSpacing"/>
        <w:rPr>
          <w:lang w:val="en-US" w:eastAsia="en-GB"/>
        </w:rPr>
      </w:pPr>
    </w:p>
    <w:p w14:paraId="02D4094D" w14:textId="3E5F9F9C" w:rsidR="00443CFE" w:rsidRDefault="00E13B8D" w:rsidP="00443CFE">
      <w:pPr>
        <w:pStyle w:val="NoSpacing"/>
        <w:rPr>
          <w:lang w:val="en-US" w:eastAsia="en-GB"/>
        </w:rPr>
      </w:pPr>
      <w:r w:rsidRPr="00E13B8D">
        <w:rPr>
          <w:lang w:val="en-US" w:eastAsia="en-GB"/>
        </w:rPr>
        <w:t>NHS, Covid-19 Vaccination</w:t>
      </w:r>
      <w:r w:rsidR="00443CFE">
        <w:rPr>
          <w:lang w:val="en-US" w:eastAsia="en-GB"/>
        </w:rPr>
        <w:t xml:space="preserve"> Information</w:t>
      </w:r>
    </w:p>
    <w:p w14:paraId="6245E15D" w14:textId="37FA0AD4" w:rsidR="00E13B8D" w:rsidRPr="00E13B8D" w:rsidRDefault="007E64D8" w:rsidP="00443CFE">
      <w:pPr>
        <w:pStyle w:val="NoSpacing"/>
        <w:rPr>
          <w:lang w:val="en-US" w:eastAsia="en-GB"/>
        </w:rPr>
      </w:pPr>
      <w:hyperlink r:id="rId12" w:history="1">
        <w:r w:rsidR="00443CFE" w:rsidRPr="00F46CCD">
          <w:rPr>
            <w:rStyle w:val="Hyperlink"/>
            <w:rFonts w:eastAsia="Times New Roman" w:cs="Segoe UI"/>
            <w:bCs/>
            <w:lang w:val="en-US" w:eastAsia="en-GB"/>
          </w:rPr>
          <w:t>https://www.nhs.uk/conditions/coronavirus-covid-19/coronavirus-vaccination/coronavirus-vaccine/</w:t>
        </w:r>
      </w:hyperlink>
      <w:r w:rsidR="00E13B8D" w:rsidRPr="00E13B8D">
        <w:rPr>
          <w:lang w:val="en-US" w:eastAsia="en-GB"/>
        </w:rPr>
        <w:t xml:space="preserve"> </w:t>
      </w:r>
    </w:p>
    <w:p w14:paraId="4CA62CC0" w14:textId="77777777" w:rsidR="00443CFE" w:rsidRDefault="00443CFE" w:rsidP="00443CFE">
      <w:pPr>
        <w:pStyle w:val="NoSpacing"/>
        <w:rPr>
          <w:lang w:val="en-US" w:eastAsia="en-GB"/>
        </w:rPr>
      </w:pPr>
    </w:p>
    <w:p w14:paraId="752A778C" w14:textId="397DC4EF" w:rsidR="00443CFE" w:rsidRDefault="00E13B8D" w:rsidP="00443CFE">
      <w:pPr>
        <w:pStyle w:val="NoSpacing"/>
        <w:rPr>
          <w:lang w:val="en-US" w:eastAsia="en-GB"/>
        </w:rPr>
      </w:pPr>
      <w:r w:rsidRPr="00E13B8D">
        <w:rPr>
          <w:lang w:val="en-US" w:eastAsia="en-GB"/>
        </w:rPr>
        <w:t>N</w:t>
      </w:r>
      <w:r w:rsidR="00443CFE">
        <w:rPr>
          <w:lang w:val="en-US" w:eastAsia="en-GB"/>
        </w:rPr>
        <w:t xml:space="preserve">orth </w:t>
      </w:r>
      <w:r w:rsidRPr="00E13B8D">
        <w:rPr>
          <w:lang w:val="en-US" w:eastAsia="en-GB"/>
        </w:rPr>
        <w:t>C</w:t>
      </w:r>
      <w:r w:rsidR="00443CFE">
        <w:rPr>
          <w:lang w:val="en-US" w:eastAsia="en-GB"/>
        </w:rPr>
        <w:t xml:space="preserve">entral </w:t>
      </w:r>
      <w:r w:rsidRPr="00E13B8D">
        <w:rPr>
          <w:lang w:val="en-US" w:eastAsia="en-GB"/>
        </w:rPr>
        <w:t>L</w:t>
      </w:r>
      <w:r w:rsidR="00443CFE">
        <w:rPr>
          <w:lang w:val="en-US" w:eastAsia="en-GB"/>
        </w:rPr>
        <w:t>ondon CCG</w:t>
      </w:r>
      <w:r w:rsidRPr="00E13B8D">
        <w:rPr>
          <w:lang w:val="en-US" w:eastAsia="en-GB"/>
        </w:rPr>
        <w:t xml:space="preserve">, Covid-19 FAQs for Patients </w:t>
      </w:r>
    </w:p>
    <w:p w14:paraId="64BA2849" w14:textId="3F3FBFDC" w:rsidR="00E13B8D" w:rsidRDefault="007E64D8" w:rsidP="00443CFE">
      <w:pPr>
        <w:pStyle w:val="NoSpacing"/>
        <w:rPr>
          <w:lang w:val="en-US" w:eastAsia="en-GB"/>
        </w:rPr>
      </w:pPr>
      <w:hyperlink r:id="rId13" w:history="1">
        <w:r w:rsidR="00443CFE" w:rsidRPr="00F46CCD">
          <w:rPr>
            <w:rStyle w:val="Hyperlink"/>
            <w:rFonts w:eastAsia="Times New Roman" w:cs="Segoe UI"/>
            <w:bCs/>
            <w:lang w:val="en-US" w:eastAsia="en-GB"/>
          </w:rPr>
          <w:t>https://northcentrallondonccg.nhs.uk/wp-content/uploads/2020/12/Covid-19-vaccine_FAQs-for-patients_111220.pdf</w:t>
        </w:r>
      </w:hyperlink>
      <w:r w:rsidR="00E13B8D" w:rsidRPr="00E13B8D">
        <w:rPr>
          <w:lang w:val="en-US" w:eastAsia="en-GB"/>
        </w:rPr>
        <w:t xml:space="preserve"> </w:t>
      </w:r>
    </w:p>
    <w:p w14:paraId="0BB0331E" w14:textId="01A5B15C" w:rsidR="00076D03" w:rsidRDefault="00076D03" w:rsidP="00443CFE">
      <w:pPr>
        <w:pStyle w:val="NoSpacing"/>
        <w:rPr>
          <w:lang w:val="en-US" w:eastAsia="en-GB"/>
        </w:rPr>
      </w:pPr>
    </w:p>
    <w:p w14:paraId="4C91D762" w14:textId="142BDDE8" w:rsidR="00076D03" w:rsidRDefault="00076D03" w:rsidP="00443CFE">
      <w:pPr>
        <w:pStyle w:val="NoSpacing"/>
        <w:rPr>
          <w:lang w:val="en-US" w:eastAsia="en-GB"/>
        </w:rPr>
      </w:pPr>
      <w:r>
        <w:rPr>
          <w:lang w:val="en-US" w:eastAsia="en-GB"/>
        </w:rPr>
        <w:t>North Central London CCG, Covid-19 General FAQs</w:t>
      </w:r>
    </w:p>
    <w:p w14:paraId="71ECBDE8" w14:textId="00D2501D" w:rsidR="00076D03" w:rsidRDefault="007E64D8" w:rsidP="00443CFE">
      <w:pPr>
        <w:pStyle w:val="NoSpacing"/>
        <w:rPr>
          <w:lang w:val="en-US" w:eastAsia="en-GB"/>
        </w:rPr>
      </w:pPr>
      <w:hyperlink r:id="rId14" w:history="1">
        <w:r w:rsidR="00076D03" w:rsidRPr="0044123D">
          <w:rPr>
            <w:rStyle w:val="Hyperlink"/>
            <w:lang w:val="en-US" w:eastAsia="en-GB"/>
          </w:rPr>
          <w:t>https://northcentrallondonccg.nhs.uk/my-health/covid-19/covid-19-vaccinations-in-north-central-london/frequently-asked-questions-faqs/</w:t>
        </w:r>
      </w:hyperlink>
      <w:r w:rsidR="00076D03">
        <w:rPr>
          <w:lang w:val="en-US" w:eastAsia="en-GB"/>
        </w:rPr>
        <w:t xml:space="preserve"> </w:t>
      </w:r>
    </w:p>
    <w:p w14:paraId="000E1CB7" w14:textId="77777777" w:rsidR="00D83B39" w:rsidRPr="00D83B39" w:rsidRDefault="00D83B39" w:rsidP="00D83B39">
      <w:pPr>
        <w:pStyle w:val="NoSpacing"/>
        <w:rPr>
          <w:lang w:val="en-US" w:eastAsia="en-GB"/>
        </w:rPr>
      </w:pPr>
    </w:p>
    <w:p w14:paraId="4A408952" w14:textId="0A7F6C8B" w:rsidR="006A789F" w:rsidRDefault="009B73E7" w:rsidP="006A789F">
      <w:pPr>
        <w:pStyle w:val="NoSpacing"/>
        <w:rPr>
          <w:lang w:val="en-US" w:eastAsia="en-GB"/>
        </w:rPr>
      </w:pPr>
      <w:r w:rsidRPr="009B73E7">
        <w:rPr>
          <w:lang w:val="en-US" w:eastAsia="en-GB"/>
        </w:rPr>
        <w:t>GOV.UK</w:t>
      </w:r>
      <w:r>
        <w:rPr>
          <w:lang w:val="en-US" w:eastAsia="en-GB"/>
        </w:rPr>
        <w:t>, Covid-19 vaccination</w:t>
      </w:r>
      <w:r w:rsidR="006A789F">
        <w:rPr>
          <w:lang w:val="en-US" w:eastAsia="en-GB"/>
        </w:rPr>
        <w:t xml:space="preserve"> information</w:t>
      </w:r>
      <w:r>
        <w:rPr>
          <w:lang w:val="en-US" w:eastAsia="en-GB"/>
        </w:rPr>
        <w:t xml:space="preserve"> for women of childbearing age,</w:t>
      </w:r>
      <w:r w:rsidR="006A789F">
        <w:rPr>
          <w:lang w:val="en-US" w:eastAsia="en-GB"/>
        </w:rPr>
        <w:t xml:space="preserve"> pregnant or breast feeding. </w:t>
      </w:r>
      <w:r w:rsidR="00D83B39">
        <w:rPr>
          <w:lang w:val="en-US" w:eastAsia="en-GB"/>
        </w:rPr>
        <w:t xml:space="preserve">Information </w:t>
      </w:r>
      <w:r w:rsidR="006A789F">
        <w:rPr>
          <w:lang w:val="en-US" w:eastAsia="en-GB"/>
        </w:rPr>
        <w:t>provided in 18 languages</w:t>
      </w:r>
      <w:r w:rsidR="00D83B39">
        <w:rPr>
          <w:lang w:val="en-US" w:eastAsia="en-GB"/>
        </w:rPr>
        <w:t>.</w:t>
      </w:r>
    </w:p>
    <w:p w14:paraId="3454FFDE" w14:textId="5A4B424F" w:rsidR="009B73E7" w:rsidRDefault="007E64D8" w:rsidP="006A789F">
      <w:pPr>
        <w:pStyle w:val="NoSpacing"/>
        <w:rPr>
          <w:lang w:val="en-US" w:eastAsia="en-GB"/>
        </w:rPr>
      </w:pPr>
      <w:hyperlink r:id="rId15" w:history="1">
        <w:r w:rsidR="006A789F" w:rsidRPr="00F46CCD">
          <w:rPr>
            <w:rStyle w:val="Hyperlink"/>
            <w:rFonts w:eastAsia="Times New Roman" w:cs="Segoe UI"/>
            <w:bCs/>
            <w:lang w:val="en-US" w:eastAsia="en-GB"/>
          </w:rPr>
          <w:t>https://www.gov.uk/government/publications/covid-19-vaccination-women-of-childbearing-age-currently-pregnant-planning-a-pregnancy-or-breastfeeding</w:t>
        </w:r>
      </w:hyperlink>
    </w:p>
    <w:p w14:paraId="143BB6D4" w14:textId="77777777" w:rsidR="00986E7D" w:rsidRDefault="00986E7D" w:rsidP="006A789F">
      <w:pPr>
        <w:pStyle w:val="NoSpacing"/>
        <w:rPr>
          <w:lang w:val="en-US" w:eastAsia="en-GB"/>
        </w:rPr>
      </w:pPr>
    </w:p>
    <w:p w14:paraId="0D4DCE57" w14:textId="77777777" w:rsidR="00986E7D" w:rsidRDefault="00986E7D" w:rsidP="00986E7D">
      <w:pPr>
        <w:pStyle w:val="NoSpacing"/>
        <w:rPr>
          <w:lang w:val="en-US" w:eastAsia="en-GB"/>
        </w:rPr>
      </w:pPr>
      <w:r w:rsidRPr="00E13B8D">
        <w:rPr>
          <w:lang w:val="en-US" w:eastAsia="en-GB"/>
        </w:rPr>
        <w:t xml:space="preserve">British Islamic Medical Association FAQs </w:t>
      </w:r>
    </w:p>
    <w:p w14:paraId="7CF190C1" w14:textId="51E1AC98" w:rsidR="00986E7D" w:rsidRDefault="007E64D8" w:rsidP="00986E7D">
      <w:pPr>
        <w:pStyle w:val="NoSpacing"/>
        <w:rPr>
          <w:lang w:val="en-US" w:eastAsia="en-GB"/>
        </w:rPr>
      </w:pPr>
      <w:hyperlink r:id="rId16" w:anchor="ATM" w:history="1">
        <w:r w:rsidR="00986E7D" w:rsidRPr="00F46CCD">
          <w:rPr>
            <w:rStyle w:val="Hyperlink"/>
            <w:rFonts w:eastAsia="Times New Roman" w:cs="Segoe UI"/>
            <w:bCs/>
            <w:lang w:val="en-US" w:eastAsia="en-GB"/>
          </w:rPr>
          <w:t>https://britishima.org/operation-vaccination/hub/covidmyths/#ATM</w:t>
        </w:r>
      </w:hyperlink>
      <w:r w:rsidR="00986E7D" w:rsidRPr="00E13B8D">
        <w:rPr>
          <w:lang w:val="en-US" w:eastAsia="en-GB"/>
        </w:rPr>
        <w:t xml:space="preserve"> </w:t>
      </w:r>
    </w:p>
    <w:p w14:paraId="59A72B4B" w14:textId="7D34C18C" w:rsidR="00986E7D" w:rsidRDefault="00986E7D" w:rsidP="00986E7D">
      <w:pPr>
        <w:pStyle w:val="NoSpacing"/>
        <w:rPr>
          <w:lang w:val="en-US" w:eastAsia="en-GB"/>
        </w:rPr>
      </w:pPr>
    </w:p>
    <w:p w14:paraId="6BF207E0" w14:textId="7731757D" w:rsidR="00986E7D" w:rsidRDefault="00986E7D" w:rsidP="00986E7D">
      <w:pPr>
        <w:pStyle w:val="NoSpacing"/>
        <w:rPr>
          <w:lang w:val="en-US" w:eastAsia="en-GB"/>
        </w:rPr>
      </w:pPr>
      <w:r>
        <w:rPr>
          <w:lang w:val="en-US" w:eastAsia="en-GB"/>
        </w:rPr>
        <w:t>South Asian Health Foundation</w:t>
      </w:r>
      <w:r w:rsidR="006F5901">
        <w:rPr>
          <w:lang w:val="en-US" w:eastAsia="en-GB"/>
        </w:rPr>
        <w:t xml:space="preserve"> Covid</w:t>
      </w:r>
      <w:r w:rsidR="002E6122">
        <w:rPr>
          <w:lang w:val="en-US" w:eastAsia="en-GB"/>
        </w:rPr>
        <w:t xml:space="preserve"> resources</w:t>
      </w:r>
    </w:p>
    <w:p w14:paraId="59C94266" w14:textId="174912F6" w:rsidR="002E6122" w:rsidRDefault="007E64D8" w:rsidP="00986E7D">
      <w:pPr>
        <w:pStyle w:val="NoSpacing"/>
        <w:rPr>
          <w:lang w:val="en-US" w:eastAsia="en-GB"/>
        </w:rPr>
      </w:pPr>
      <w:hyperlink r:id="rId17" w:history="1">
        <w:r w:rsidR="007C371D" w:rsidRPr="00F46CCD">
          <w:rPr>
            <w:rStyle w:val="Hyperlink"/>
            <w:lang w:val="en-US" w:eastAsia="en-GB"/>
          </w:rPr>
          <w:t>https://www.sahf.org.uk/covid19</w:t>
        </w:r>
      </w:hyperlink>
    </w:p>
    <w:p w14:paraId="797BE6DF" w14:textId="696932D1" w:rsidR="007C371D" w:rsidRDefault="007C371D" w:rsidP="00986E7D">
      <w:pPr>
        <w:pStyle w:val="NoSpacing"/>
        <w:rPr>
          <w:lang w:val="en-US" w:eastAsia="en-GB"/>
        </w:rPr>
      </w:pPr>
    </w:p>
    <w:p w14:paraId="22444E5F" w14:textId="61430614" w:rsidR="006A789F" w:rsidRDefault="006A789F">
      <w:pPr>
        <w:rPr>
          <w:rFonts w:eastAsia="Times New Roman" w:cs="Segoe UI"/>
          <w:bCs/>
          <w:lang w:val="en-US" w:eastAsia="en-GB"/>
        </w:rPr>
      </w:pPr>
    </w:p>
    <w:p w14:paraId="68F704EB" w14:textId="5FC48258" w:rsidR="00C86FFF" w:rsidRPr="00C86FFF" w:rsidRDefault="00F175ED" w:rsidP="00C86FFF">
      <w:pPr>
        <w:rPr>
          <w:rFonts w:eastAsia="Times New Roman" w:cs="Segoe UI"/>
          <w:b/>
          <w:sz w:val="28"/>
          <w:szCs w:val="28"/>
          <w:lang w:val="en-US" w:eastAsia="en-GB"/>
        </w:rPr>
      </w:pPr>
      <w:r w:rsidRPr="00F175ED">
        <w:rPr>
          <w:rFonts w:eastAsia="Times New Roman" w:cs="Segoe UI"/>
          <w:b/>
          <w:sz w:val="28"/>
          <w:szCs w:val="28"/>
          <w:lang w:val="en-US" w:eastAsia="en-GB"/>
        </w:rPr>
        <w:t>USEFUL VIDEO LINKS</w:t>
      </w:r>
    </w:p>
    <w:p w14:paraId="13DCF7A5" w14:textId="18005D8A" w:rsidR="00C86FFF" w:rsidRDefault="00C86FFF" w:rsidP="00C86FFF">
      <w:pPr>
        <w:pStyle w:val="NoSpacing"/>
        <w:rPr>
          <w:lang w:val="en-US" w:eastAsia="en-GB"/>
        </w:rPr>
      </w:pPr>
      <w:r>
        <w:rPr>
          <w:lang w:val="en-US" w:eastAsia="en-GB"/>
        </w:rPr>
        <w:t>NHS vaccine in community languages</w:t>
      </w:r>
    </w:p>
    <w:p w14:paraId="47091579" w14:textId="77777777" w:rsidR="00EC3479" w:rsidRDefault="007E64D8" w:rsidP="00EC3479">
      <w:pPr>
        <w:pStyle w:val="NoSpacing"/>
        <w:rPr>
          <w:lang w:val="en-US" w:eastAsia="en-GB"/>
        </w:rPr>
      </w:pPr>
      <w:hyperlink r:id="rId18" w:history="1">
        <w:r w:rsidR="00C86FFF" w:rsidRPr="00F46CCD">
          <w:rPr>
            <w:rStyle w:val="Hyperlink"/>
            <w:lang w:val="en-US" w:eastAsia="en-GB"/>
          </w:rPr>
          <w:t>https://www.england.nhs.uk/london/our-work/covid-19-vaccine-communication-materials/</w:t>
        </w:r>
      </w:hyperlink>
      <w:r w:rsidR="00EC3479" w:rsidRPr="00EC3479">
        <w:rPr>
          <w:lang w:val="en-US" w:eastAsia="en-GB"/>
        </w:rPr>
        <w:t xml:space="preserve"> </w:t>
      </w:r>
    </w:p>
    <w:p w14:paraId="322648BE" w14:textId="77777777" w:rsidR="00EC3479" w:rsidRDefault="00EC3479" w:rsidP="00EC3479">
      <w:pPr>
        <w:pStyle w:val="NoSpacing"/>
        <w:rPr>
          <w:lang w:val="en-US" w:eastAsia="en-GB"/>
        </w:rPr>
      </w:pPr>
    </w:p>
    <w:p w14:paraId="7527146A" w14:textId="245A0664" w:rsidR="00EC3479" w:rsidRDefault="00EC3479" w:rsidP="00EC3479">
      <w:pPr>
        <w:pStyle w:val="NoSpacing"/>
        <w:rPr>
          <w:lang w:val="en-US" w:eastAsia="en-GB"/>
        </w:rPr>
      </w:pPr>
      <w:r>
        <w:rPr>
          <w:lang w:val="en-US" w:eastAsia="en-GB"/>
        </w:rPr>
        <w:t>Caribbean and African Health Network ‘Health Hour Covid vaccine panel’</w:t>
      </w:r>
    </w:p>
    <w:p w14:paraId="74F83473" w14:textId="6AD7CFC4" w:rsidR="00EC3479" w:rsidRDefault="007E64D8" w:rsidP="00EC3479">
      <w:pPr>
        <w:pStyle w:val="NoSpacing"/>
        <w:rPr>
          <w:lang w:val="en-US" w:eastAsia="en-GB"/>
        </w:rPr>
      </w:pPr>
      <w:hyperlink r:id="rId19" w:history="1">
        <w:r w:rsidR="00EC3479" w:rsidRPr="00F46CCD">
          <w:rPr>
            <w:rStyle w:val="Hyperlink"/>
            <w:lang w:val="en-US" w:eastAsia="en-GB"/>
          </w:rPr>
          <w:t>https://www.youtube.com/watch?v=XGFqlbPbuaQ</w:t>
        </w:r>
      </w:hyperlink>
    </w:p>
    <w:p w14:paraId="11EE186A" w14:textId="77777777" w:rsidR="00C86FFF" w:rsidRDefault="00C86FFF" w:rsidP="00C86FFF">
      <w:pPr>
        <w:pStyle w:val="NoSpacing"/>
        <w:rPr>
          <w:lang w:val="en-US" w:eastAsia="en-GB"/>
        </w:rPr>
      </w:pPr>
    </w:p>
    <w:p w14:paraId="3316D35F" w14:textId="762B58EC" w:rsidR="00E13B8D" w:rsidRDefault="00E13B8D" w:rsidP="00C86FFF">
      <w:pPr>
        <w:pStyle w:val="NoSpacing"/>
        <w:rPr>
          <w:rFonts w:eastAsia="Times New Roman" w:cs="Segoe UI"/>
          <w:bCs/>
          <w:lang w:val="en-US" w:eastAsia="en-GB"/>
        </w:rPr>
      </w:pPr>
      <w:r>
        <w:rPr>
          <w:rFonts w:eastAsia="Times New Roman" w:cs="Segoe UI"/>
          <w:bCs/>
          <w:lang w:val="en-US" w:eastAsia="en-GB"/>
        </w:rPr>
        <w:t xml:space="preserve">PHE, Video Playlist, Dr Mary Ramsay, Covid-19 Vaccine Explainer - </w:t>
      </w:r>
      <w:hyperlink r:id="rId20" w:history="1">
        <w:r w:rsidRPr="00C6539F">
          <w:rPr>
            <w:rStyle w:val="Hyperlink"/>
            <w:rFonts w:eastAsia="Times New Roman" w:cs="Segoe UI"/>
            <w:bCs/>
            <w:lang w:val="en-US" w:eastAsia="en-GB"/>
          </w:rPr>
          <w:t>https://www.youtube.com/playlist?list=PLLDAq3SAWJh0nhlaX4q53qhSbUsNwqTZw</w:t>
        </w:r>
      </w:hyperlink>
      <w:r>
        <w:rPr>
          <w:rFonts w:eastAsia="Times New Roman" w:cs="Segoe UI"/>
          <w:bCs/>
          <w:lang w:val="en-US" w:eastAsia="en-GB"/>
        </w:rPr>
        <w:t xml:space="preserve"> </w:t>
      </w:r>
    </w:p>
    <w:p w14:paraId="77FF3B56" w14:textId="77777777" w:rsidR="00C86FFF" w:rsidRPr="00C86FFF" w:rsidRDefault="00C86FFF" w:rsidP="00C86FFF">
      <w:pPr>
        <w:pStyle w:val="NoSpacing"/>
        <w:rPr>
          <w:lang w:val="en-US" w:eastAsia="en-GB"/>
        </w:rPr>
      </w:pPr>
    </w:p>
    <w:p w14:paraId="51C41E32" w14:textId="407D2A77" w:rsidR="00E13B8D" w:rsidRDefault="00E13B8D">
      <w:pPr>
        <w:rPr>
          <w:rFonts w:eastAsia="Times New Roman" w:cs="Segoe UI"/>
          <w:bCs/>
          <w:lang w:val="en-US" w:eastAsia="en-GB"/>
        </w:rPr>
      </w:pPr>
      <w:r>
        <w:rPr>
          <w:rFonts w:eastAsia="Times New Roman" w:cs="Segoe UI"/>
          <w:bCs/>
          <w:lang w:val="en-US" w:eastAsia="en-GB"/>
        </w:rPr>
        <w:t xml:space="preserve">PHE, Video Playlist, Dr. Wei Shen Lim, Covid-19 Vaccine Information - </w:t>
      </w:r>
      <w:hyperlink r:id="rId21" w:history="1">
        <w:r w:rsidRPr="00C6539F">
          <w:rPr>
            <w:rStyle w:val="Hyperlink"/>
            <w:rFonts w:eastAsia="Times New Roman" w:cs="Segoe UI"/>
            <w:bCs/>
            <w:lang w:val="en-US" w:eastAsia="en-GB"/>
          </w:rPr>
          <w:t>https://www.youtube.com/playlist?list=PLLDAq3SAWJh1yUljy2wp6zT5lZYnBJtMJ</w:t>
        </w:r>
      </w:hyperlink>
      <w:r>
        <w:rPr>
          <w:rFonts w:eastAsia="Times New Roman" w:cs="Segoe UI"/>
          <w:bCs/>
          <w:lang w:val="en-US" w:eastAsia="en-GB"/>
        </w:rPr>
        <w:t xml:space="preserve"> </w:t>
      </w:r>
    </w:p>
    <w:p w14:paraId="1CD2F292" w14:textId="01760EBF" w:rsidR="00E13B8D" w:rsidRDefault="00E13B8D">
      <w:pPr>
        <w:rPr>
          <w:rFonts w:eastAsia="Times New Roman" w:cs="Segoe UI"/>
          <w:bCs/>
          <w:lang w:val="en-US" w:eastAsia="en-GB"/>
        </w:rPr>
      </w:pPr>
      <w:r>
        <w:rPr>
          <w:rFonts w:eastAsia="Times New Roman" w:cs="Segoe UI"/>
          <w:bCs/>
          <w:lang w:val="en-US" w:eastAsia="en-GB"/>
        </w:rPr>
        <w:t xml:space="preserve">PHE, Video Playlist, Dr Julia Yates, Covid-19 Vaccine Explainer - </w:t>
      </w:r>
      <w:hyperlink r:id="rId22" w:history="1">
        <w:r w:rsidRPr="00C6539F">
          <w:rPr>
            <w:rStyle w:val="Hyperlink"/>
            <w:rFonts w:eastAsia="Times New Roman" w:cs="Segoe UI"/>
            <w:bCs/>
            <w:lang w:val="en-US" w:eastAsia="en-GB"/>
          </w:rPr>
          <w:t>https://www.youtube.com/playlist?list=PLLDAq3SAWJh2UPfzA8B4Jw43LNaDq-tGj</w:t>
        </w:r>
      </w:hyperlink>
      <w:r>
        <w:rPr>
          <w:rFonts w:eastAsia="Times New Roman" w:cs="Segoe UI"/>
          <w:bCs/>
          <w:lang w:val="en-US" w:eastAsia="en-GB"/>
        </w:rPr>
        <w:t xml:space="preserve"> </w:t>
      </w:r>
    </w:p>
    <w:p w14:paraId="29207454" w14:textId="1889C7BB" w:rsidR="00E13B8D" w:rsidRDefault="00E13B8D">
      <w:pPr>
        <w:rPr>
          <w:rFonts w:eastAsia="Times New Roman" w:cs="Segoe UI"/>
          <w:bCs/>
          <w:lang w:val="en-US" w:eastAsia="en-GB"/>
        </w:rPr>
      </w:pPr>
      <w:r>
        <w:rPr>
          <w:rFonts w:eastAsia="Times New Roman" w:cs="Segoe UI"/>
          <w:bCs/>
          <w:lang w:val="en-US" w:eastAsia="en-GB"/>
        </w:rPr>
        <w:t xml:space="preserve">PHE, Video Playlist, Dr Kevin Brown, Covid-19 Vaccine Explainer - </w:t>
      </w:r>
      <w:hyperlink r:id="rId23" w:history="1">
        <w:r w:rsidRPr="00C6539F">
          <w:rPr>
            <w:rStyle w:val="Hyperlink"/>
            <w:rFonts w:eastAsia="Times New Roman" w:cs="Segoe UI"/>
            <w:bCs/>
            <w:lang w:val="en-US" w:eastAsia="en-GB"/>
          </w:rPr>
          <w:t>https://www.youtube.com/playlist?list=PLLDAq3SAWJh3tD8wS7ir7iBrU9ahDjuUT</w:t>
        </w:r>
      </w:hyperlink>
      <w:r>
        <w:rPr>
          <w:rFonts w:eastAsia="Times New Roman" w:cs="Segoe UI"/>
          <w:bCs/>
          <w:lang w:val="en-US" w:eastAsia="en-GB"/>
        </w:rPr>
        <w:t xml:space="preserve"> </w:t>
      </w:r>
    </w:p>
    <w:p w14:paraId="78BFFD4A" w14:textId="2D79CA22" w:rsidR="00DA67BC" w:rsidRPr="00E13B8D" w:rsidRDefault="00DA67BC">
      <w:pPr>
        <w:rPr>
          <w:rFonts w:eastAsia="Times New Roman" w:cs="Segoe UI"/>
          <w:bCs/>
          <w:lang w:val="en-US" w:eastAsia="en-GB"/>
        </w:rPr>
      </w:pPr>
      <w:r>
        <w:rPr>
          <w:rFonts w:eastAsia="Times New Roman" w:cs="Segoe UI"/>
          <w:bCs/>
          <w:lang w:val="en-US" w:eastAsia="en-GB"/>
        </w:rPr>
        <w:t xml:space="preserve">PHE, Video Playlist, Professor Anthony </w:t>
      </w:r>
      <w:proofErr w:type="spellStart"/>
      <w:r>
        <w:rPr>
          <w:rFonts w:eastAsia="Times New Roman" w:cs="Segoe UI"/>
          <w:bCs/>
          <w:lang w:val="en-US" w:eastAsia="en-GB"/>
        </w:rPr>
        <w:t>Harnden</w:t>
      </w:r>
      <w:proofErr w:type="spellEnd"/>
      <w:r>
        <w:rPr>
          <w:rFonts w:eastAsia="Times New Roman" w:cs="Segoe UI"/>
          <w:bCs/>
          <w:lang w:val="en-US" w:eastAsia="en-GB"/>
        </w:rPr>
        <w:t xml:space="preserve">, Covid-19 Vaccine Information - </w:t>
      </w:r>
      <w:hyperlink r:id="rId24" w:history="1">
        <w:r w:rsidRPr="00C6539F">
          <w:rPr>
            <w:rStyle w:val="Hyperlink"/>
            <w:rFonts w:eastAsia="Times New Roman" w:cs="Segoe UI"/>
            <w:bCs/>
            <w:lang w:val="en-US" w:eastAsia="en-GB"/>
          </w:rPr>
          <w:t>https://www.youtube.com/playlist?list=PLLDAq3SAWJh2wqoofkJcWDIriAfdKb5n6</w:t>
        </w:r>
      </w:hyperlink>
      <w:r>
        <w:rPr>
          <w:rFonts w:eastAsia="Times New Roman" w:cs="Segoe UI"/>
          <w:bCs/>
          <w:lang w:val="en-US" w:eastAsia="en-GB"/>
        </w:rPr>
        <w:t xml:space="preserve"> </w:t>
      </w:r>
    </w:p>
    <w:p w14:paraId="09C18CAF" w14:textId="77777777" w:rsidR="00F175ED" w:rsidRPr="00E13B8D" w:rsidRDefault="00F175ED"/>
    <w:sectPr w:rsidR="00F175ED" w:rsidRPr="00E13B8D" w:rsidSect="005C50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1C8DF" w14:textId="77777777" w:rsidR="007E64D8" w:rsidRDefault="007E64D8" w:rsidP="00890DD0">
      <w:pPr>
        <w:spacing w:after="0" w:line="240" w:lineRule="auto"/>
      </w:pPr>
      <w:r>
        <w:separator/>
      </w:r>
    </w:p>
  </w:endnote>
  <w:endnote w:type="continuationSeparator" w:id="0">
    <w:p w14:paraId="02AFC093" w14:textId="77777777" w:rsidR="007E64D8" w:rsidRDefault="007E64D8" w:rsidP="0089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A235" w14:textId="77777777" w:rsidR="007E64D8" w:rsidRDefault="007E64D8" w:rsidP="00890DD0">
      <w:pPr>
        <w:spacing w:after="0" w:line="240" w:lineRule="auto"/>
      </w:pPr>
      <w:r>
        <w:separator/>
      </w:r>
    </w:p>
  </w:footnote>
  <w:footnote w:type="continuationSeparator" w:id="0">
    <w:p w14:paraId="2B7A7153" w14:textId="77777777" w:rsidR="007E64D8" w:rsidRDefault="007E64D8" w:rsidP="0089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0C3E" w14:textId="59FEEF7E" w:rsidR="00890DD0" w:rsidRPr="00890DD0" w:rsidRDefault="00890DD0" w:rsidP="00890DD0">
    <w:pPr>
      <w:jc w:val="right"/>
      <w:textAlignment w:val="baseline"/>
      <w:rPr>
        <w:rFonts w:eastAsia="Times New Roman" w:cs="Arial"/>
        <w:b/>
        <w:bCs/>
        <w:sz w:val="28"/>
        <w:szCs w:val="28"/>
        <w:lang w:eastAsia="en-GB"/>
      </w:rPr>
    </w:pPr>
    <w:r>
      <w:rPr>
        <w:rFonts w:eastAsia="Times New Roman" w:cs="Arial"/>
        <w:b/>
        <w:bCs/>
        <w:sz w:val="28"/>
        <w:szCs w:val="28"/>
        <w:lang w:eastAsia="en-GB"/>
      </w:rPr>
      <w:t>ENFIELD PUBLIC HEALTH INFORMATION</w:t>
    </w:r>
  </w:p>
  <w:p w14:paraId="6F598351" w14:textId="77777777" w:rsidR="00890DD0" w:rsidRDefault="00890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9B6"/>
    <w:multiLevelType w:val="multilevel"/>
    <w:tmpl w:val="2312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B21DC"/>
    <w:multiLevelType w:val="hybridMultilevel"/>
    <w:tmpl w:val="5ACE286A"/>
    <w:lvl w:ilvl="0" w:tplc="A72CB64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65091"/>
    <w:multiLevelType w:val="multilevel"/>
    <w:tmpl w:val="25B8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4C5D6C"/>
    <w:multiLevelType w:val="multilevel"/>
    <w:tmpl w:val="A76E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F7EAA"/>
    <w:multiLevelType w:val="hybridMultilevel"/>
    <w:tmpl w:val="E3389AEA"/>
    <w:lvl w:ilvl="0" w:tplc="787CC0D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B1336"/>
    <w:multiLevelType w:val="multilevel"/>
    <w:tmpl w:val="615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26C06"/>
    <w:multiLevelType w:val="hybridMultilevel"/>
    <w:tmpl w:val="E45AE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94186C"/>
    <w:multiLevelType w:val="multilevel"/>
    <w:tmpl w:val="615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E28D5"/>
    <w:multiLevelType w:val="hybridMultilevel"/>
    <w:tmpl w:val="90546050"/>
    <w:lvl w:ilvl="0" w:tplc="A910745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7078C"/>
    <w:multiLevelType w:val="multilevel"/>
    <w:tmpl w:val="615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4905EB"/>
    <w:multiLevelType w:val="hybridMultilevel"/>
    <w:tmpl w:val="71CE750E"/>
    <w:lvl w:ilvl="0" w:tplc="C44AD6B8">
      <w:start w:val="1"/>
      <w:numFmt w:val="decimal"/>
      <w:lvlText w:val="%1."/>
      <w:lvlJc w:val="left"/>
      <w:pPr>
        <w:tabs>
          <w:tab w:val="num" w:pos="720"/>
        </w:tabs>
        <w:ind w:left="720" w:hanging="360"/>
      </w:pPr>
    </w:lvl>
    <w:lvl w:ilvl="1" w:tplc="E27A1D3A">
      <w:start w:val="1"/>
      <w:numFmt w:val="decimal"/>
      <w:lvlText w:val="%2."/>
      <w:lvlJc w:val="left"/>
      <w:pPr>
        <w:tabs>
          <w:tab w:val="num" w:pos="1440"/>
        </w:tabs>
        <w:ind w:left="1440" w:hanging="360"/>
      </w:pPr>
    </w:lvl>
    <w:lvl w:ilvl="2" w:tplc="A8E0272C">
      <w:start w:val="1"/>
      <w:numFmt w:val="decimal"/>
      <w:lvlText w:val="%3."/>
      <w:lvlJc w:val="left"/>
      <w:pPr>
        <w:tabs>
          <w:tab w:val="num" w:pos="2160"/>
        </w:tabs>
        <w:ind w:left="2160" w:hanging="360"/>
      </w:pPr>
    </w:lvl>
    <w:lvl w:ilvl="3" w:tplc="3B860258">
      <w:start w:val="1"/>
      <w:numFmt w:val="decimal"/>
      <w:lvlText w:val="%4."/>
      <w:lvlJc w:val="left"/>
      <w:pPr>
        <w:tabs>
          <w:tab w:val="num" w:pos="2880"/>
        </w:tabs>
        <w:ind w:left="2880" w:hanging="360"/>
      </w:pPr>
    </w:lvl>
    <w:lvl w:ilvl="4" w:tplc="3C2CD84E">
      <w:start w:val="1"/>
      <w:numFmt w:val="decimal"/>
      <w:lvlText w:val="%5."/>
      <w:lvlJc w:val="left"/>
      <w:pPr>
        <w:tabs>
          <w:tab w:val="num" w:pos="3600"/>
        </w:tabs>
        <w:ind w:left="3600" w:hanging="360"/>
      </w:pPr>
    </w:lvl>
    <w:lvl w:ilvl="5" w:tplc="E92259F2">
      <w:start w:val="1"/>
      <w:numFmt w:val="decimal"/>
      <w:lvlText w:val="%6."/>
      <w:lvlJc w:val="left"/>
      <w:pPr>
        <w:tabs>
          <w:tab w:val="num" w:pos="4320"/>
        </w:tabs>
        <w:ind w:left="4320" w:hanging="360"/>
      </w:pPr>
    </w:lvl>
    <w:lvl w:ilvl="6" w:tplc="0A7EEF00">
      <w:start w:val="1"/>
      <w:numFmt w:val="decimal"/>
      <w:lvlText w:val="%7."/>
      <w:lvlJc w:val="left"/>
      <w:pPr>
        <w:tabs>
          <w:tab w:val="num" w:pos="5040"/>
        </w:tabs>
        <w:ind w:left="5040" w:hanging="360"/>
      </w:pPr>
    </w:lvl>
    <w:lvl w:ilvl="7" w:tplc="88DCD6E6">
      <w:start w:val="1"/>
      <w:numFmt w:val="decimal"/>
      <w:lvlText w:val="%8."/>
      <w:lvlJc w:val="left"/>
      <w:pPr>
        <w:tabs>
          <w:tab w:val="num" w:pos="5760"/>
        </w:tabs>
        <w:ind w:left="5760" w:hanging="360"/>
      </w:pPr>
    </w:lvl>
    <w:lvl w:ilvl="8" w:tplc="B4B61DEC">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4"/>
  </w:num>
  <w:num w:numId="5">
    <w:abstractNumId w:val="0"/>
  </w:num>
  <w:num w:numId="6">
    <w:abstractNumId w:val="5"/>
  </w:num>
  <w:num w:numId="7">
    <w:abstractNumId w:val="6"/>
  </w:num>
  <w:num w:numId="8">
    <w:abstractNumId w:val="7"/>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EF"/>
    <w:rsid w:val="00011A1C"/>
    <w:rsid w:val="00011CE1"/>
    <w:rsid w:val="00014A10"/>
    <w:rsid w:val="00032B37"/>
    <w:rsid w:val="00034E63"/>
    <w:rsid w:val="000450C6"/>
    <w:rsid w:val="000571F9"/>
    <w:rsid w:val="00062932"/>
    <w:rsid w:val="00075D3D"/>
    <w:rsid w:val="00076D03"/>
    <w:rsid w:val="00097226"/>
    <w:rsid w:val="000D231C"/>
    <w:rsid w:val="000E6026"/>
    <w:rsid w:val="00104FCD"/>
    <w:rsid w:val="00130C6C"/>
    <w:rsid w:val="001421EA"/>
    <w:rsid w:val="001470D0"/>
    <w:rsid w:val="0015783B"/>
    <w:rsid w:val="00177857"/>
    <w:rsid w:val="001A58C1"/>
    <w:rsid w:val="001B0B87"/>
    <w:rsid w:val="00207934"/>
    <w:rsid w:val="00210461"/>
    <w:rsid w:val="002258A4"/>
    <w:rsid w:val="002354D2"/>
    <w:rsid w:val="002475DE"/>
    <w:rsid w:val="00273F69"/>
    <w:rsid w:val="002A6001"/>
    <w:rsid w:val="002E6122"/>
    <w:rsid w:val="002F5B2C"/>
    <w:rsid w:val="003100D9"/>
    <w:rsid w:val="00353BF7"/>
    <w:rsid w:val="003648B7"/>
    <w:rsid w:val="00384C19"/>
    <w:rsid w:val="003B0DE9"/>
    <w:rsid w:val="003C1EC8"/>
    <w:rsid w:val="003E6979"/>
    <w:rsid w:val="0040216C"/>
    <w:rsid w:val="00407C11"/>
    <w:rsid w:val="00443CFE"/>
    <w:rsid w:val="0044682E"/>
    <w:rsid w:val="00446F2E"/>
    <w:rsid w:val="00456BD8"/>
    <w:rsid w:val="004864B5"/>
    <w:rsid w:val="004A33B7"/>
    <w:rsid w:val="004A4A90"/>
    <w:rsid w:val="004A55A0"/>
    <w:rsid w:val="004B795B"/>
    <w:rsid w:val="004F3F96"/>
    <w:rsid w:val="00510CE5"/>
    <w:rsid w:val="00517CBA"/>
    <w:rsid w:val="00537469"/>
    <w:rsid w:val="00551FB9"/>
    <w:rsid w:val="005538CE"/>
    <w:rsid w:val="005620FB"/>
    <w:rsid w:val="00562608"/>
    <w:rsid w:val="00582EEB"/>
    <w:rsid w:val="00596514"/>
    <w:rsid w:val="005C0FB6"/>
    <w:rsid w:val="005C5001"/>
    <w:rsid w:val="00605FC6"/>
    <w:rsid w:val="006204A9"/>
    <w:rsid w:val="00622EEF"/>
    <w:rsid w:val="006237FD"/>
    <w:rsid w:val="00636382"/>
    <w:rsid w:val="00654FD1"/>
    <w:rsid w:val="0066074A"/>
    <w:rsid w:val="006A789F"/>
    <w:rsid w:val="006F5901"/>
    <w:rsid w:val="0070461D"/>
    <w:rsid w:val="00727903"/>
    <w:rsid w:val="00747F18"/>
    <w:rsid w:val="00753A49"/>
    <w:rsid w:val="00766FB1"/>
    <w:rsid w:val="007676E0"/>
    <w:rsid w:val="0077537F"/>
    <w:rsid w:val="00783E9A"/>
    <w:rsid w:val="00786192"/>
    <w:rsid w:val="00792042"/>
    <w:rsid w:val="00796470"/>
    <w:rsid w:val="007C241E"/>
    <w:rsid w:val="007C371D"/>
    <w:rsid w:val="007D558D"/>
    <w:rsid w:val="007E05A2"/>
    <w:rsid w:val="007E64D8"/>
    <w:rsid w:val="007F1407"/>
    <w:rsid w:val="0083125C"/>
    <w:rsid w:val="00890DD0"/>
    <w:rsid w:val="00897356"/>
    <w:rsid w:val="008C3F03"/>
    <w:rsid w:val="008C7069"/>
    <w:rsid w:val="008E08F2"/>
    <w:rsid w:val="008E0935"/>
    <w:rsid w:val="008F2D4E"/>
    <w:rsid w:val="008F5C22"/>
    <w:rsid w:val="008F79DD"/>
    <w:rsid w:val="0094147A"/>
    <w:rsid w:val="009447EF"/>
    <w:rsid w:val="00970381"/>
    <w:rsid w:val="0097372C"/>
    <w:rsid w:val="00986E7D"/>
    <w:rsid w:val="00997A85"/>
    <w:rsid w:val="009B3A3F"/>
    <w:rsid w:val="009B73E7"/>
    <w:rsid w:val="009C2BB3"/>
    <w:rsid w:val="00A041F4"/>
    <w:rsid w:val="00A30030"/>
    <w:rsid w:val="00A3661B"/>
    <w:rsid w:val="00A50571"/>
    <w:rsid w:val="00A8271F"/>
    <w:rsid w:val="00AE5F42"/>
    <w:rsid w:val="00AE697B"/>
    <w:rsid w:val="00AF0C65"/>
    <w:rsid w:val="00AF6341"/>
    <w:rsid w:val="00B16A64"/>
    <w:rsid w:val="00B560F4"/>
    <w:rsid w:val="00B603E4"/>
    <w:rsid w:val="00B90B77"/>
    <w:rsid w:val="00BB50DF"/>
    <w:rsid w:val="00BB5E62"/>
    <w:rsid w:val="00BB65AC"/>
    <w:rsid w:val="00BC0D77"/>
    <w:rsid w:val="00BC1925"/>
    <w:rsid w:val="00BE22AC"/>
    <w:rsid w:val="00BE2650"/>
    <w:rsid w:val="00BE4893"/>
    <w:rsid w:val="00BF1F2F"/>
    <w:rsid w:val="00C075CF"/>
    <w:rsid w:val="00C144AA"/>
    <w:rsid w:val="00C50637"/>
    <w:rsid w:val="00C642FA"/>
    <w:rsid w:val="00C71A2A"/>
    <w:rsid w:val="00C83D66"/>
    <w:rsid w:val="00C86FFF"/>
    <w:rsid w:val="00C96889"/>
    <w:rsid w:val="00CA460C"/>
    <w:rsid w:val="00CC17E3"/>
    <w:rsid w:val="00CD29A1"/>
    <w:rsid w:val="00CF0E1A"/>
    <w:rsid w:val="00D1273E"/>
    <w:rsid w:val="00D16D47"/>
    <w:rsid w:val="00D435AD"/>
    <w:rsid w:val="00D474EC"/>
    <w:rsid w:val="00D745A7"/>
    <w:rsid w:val="00D83B39"/>
    <w:rsid w:val="00D90BDE"/>
    <w:rsid w:val="00DA67BC"/>
    <w:rsid w:val="00DD5418"/>
    <w:rsid w:val="00DE03DD"/>
    <w:rsid w:val="00DF2D40"/>
    <w:rsid w:val="00DF3E68"/>
    <w:rsid w:val="00E13B8D"/>
    <w:rsid w:val="00E311A3"/>
    <w:rsid w:val="00E453BE"/>
    <w:rsid w:val="00E524AE"/>
    <w:rsid w:val="00E52893"/>
    <w:rsid w:val="00E655FF"/>
    <w:rsid w:val="00E668D3"/>
    <w:rsid w:val="00E72DBD"/>
    <w:rsid w:val="00E86F77"/>
    <w:rsid w:val="00EC225A"/>
    <w:rsid w:val="00EC3479"/>
    <w:rsid w:val="00ED0329"/>
    <w:rsid w:val="00EF1FB8"/>
    <w:rsid w:val="00F14AB3"/>
    <w:rsid w:val="00F175ED"/>
    <w:rsid w:val="00F55797"/>
    <w:rsid w:val="00F62541"/>
    <w:rsid w:val="00F673FA"/>
    <w:rsid w:val="00F77E29"/>
    <w:rsid w:val="00FB06DF"/>
    <w:rsid w:val="00FB216C"/>
    <w:rsid w:val="00FC478F"/>
    <w:rsid w:val="00FD76E4"/>
    <w:rsid w:val="00FE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2F91"/>
  <w15:chartTrackingRefBased/>
  <w15:docId w15:val="{DD288CF6-42D0-4AA4-B80B-92034C7E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EF"/>
    <w:rPr>
      <w:rFonts w:ascii="Segoe UI" w:hAnsi="Segoe UI" w:cs="Segoe UI"/>
      <w:sz w:val="18"/>
      <w:szCs w:val="18"/>
    </w:rPr>
  </w:style>
  <w:style w:type="paragraph" w:styleId="NoSpacing">
    <w:name w:val="No Spacing"/>
    <w:uiPriority w:val="1"/>
    <w:qFormat/>
    <w:rsid w:val="00D16D47"/>
    <w:pPr>
      <w:spacing w:after="0" w:line="240" w:lineRule="auto"/>
    </w:pPr>
  </w:style>
  <w:style w:type="paragraph" w:styleId="NormalWeb">
    <w:name w:val="Normal (Web)"/>
    <w:basedOn w:val="Normal"/>
    <w:uiPriority w:val="99"/>
    <w:semiHidden/>
    <w:unhideWhenUsed/>
    <w:rsid w:val="00551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1FB9"/>
    <w:rPr>
      <w:color w:val="0000FF"/>
      <w:u w:val="single"/>
    </w:rPr>
  </w:style>
  <w:style w:type="paragraph" w:styleId="ListParagraph">
    <w:name w:val="List Paragraph"/>
    <w:basedOn w:val="Normal"/>
    <w:uiPriority w:val="34"/>
    <w:qFormat/>
    <w:rsid w:val="0015783B"/>
    <w:pPr>
      <w:ind w:left="720"/>
      <w:contextualSpacing/>
    </w:pPr>
  </w:style>
  <w:style w:type="character" w:styleId="UnresolvedMention">
    <w:name w:val="Unresolved Mention"/>
    <w:basedOn w:val="DefaultParagraphFont"/>
    <w:uiPriority w:val="99"/>
    <w:semiHidden/>
    <w:unhideWhenUsed/>
    <w:rsid w:val="00E13B8D"/>
    <w:rPr>
      <w:color w:val="605E5C"/>
      <w:shd w:val="clear" w:color="auto" w:fill="E1DFDD"/>
    </w:rPr>
  </w:style>
  <w:style w:type="paragraph" w:customStyle="1" w:styleId="paragraph">
    <w:name w:val="paragraph"/>
    <w:basedOn w:val="Normal"/>
    <w:rsid w:val="00AF6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2DBD"/>
    <w:rPr>
      <w:sz w:val="16"/>
      <w:szCs w:val="16"/>
    </w:rPr>
  </w:style>
  <w:style w:type="paragraph" w:styleId="CommentText">
    <w:name w:val="annotation text"/>
    <w:basedOn w:val="Normal"/>
    <w:link w:val="CommentTextChar"/>
    <w:uiPriority w:val="99"/>
    <w:semiHidden/>
    <w:unhideWhenUsed/>
    <w:rsid w:val="00E72DBD"/>
    <w:pPr>
      <w:spacing w:line="240" w:lineRule="auto"/>
    </w:pPr>
    <w:rPr>
      <w:sz w:val="20"/>
      <w:szCs w:val="20"/>
    </w:rPr>
  </w:style>
  <w:style w:type="character" w:customStyle="1" w:styleId="CommentTextChar">
    <w:name w:val="Comment Text Char"/>
    <w:basedOn w:val="DefaultParagraphFont"/>
    <w:link w:val="CommentText"/>
    <w:uiPriority w:val="99"/>
    <w:semiHidden/>
    <w:rsid w:val="00E72DBD"/>
    <w:rPr>
      <w:sz w:val="20"/>
      <w:szCs w:val="20"/>
    </w:rPr>
  </w:style>
  <w:style w:type="paragraph" w:styleId="CommentSubject">
    <w:name w:val="annotation subject"/>
    <w:basedOn w:val="CommentText"/>
    <w:next w:val="CommentText"/>
    <w:link w:val="CommentSubjectChar"/>
    <w:uiPriority w:val="99"/>
    <w:semiHidden/>
    <w:unhideWhenUsed/>
    <w:rsid w:val="00E72DBD"/>
    <w:rPr>
      <w:b/>
      <w:bCs/>
    </w:rPr>
  </w:style>
  <w:style w:type="character" w:customStyle="1" w:styleId="CommentSubjectChar">
    <w:name w:val="Comment Subject Char"/>
    <w:basedOn w:val="CommentTextChar"/>
    <w:link w:val="CommentSubject"/>
    <w:uiPriority w:val="99"/>
    <w:semiHidden/>
    <w:rsid w:val="00E72DBD"/>
    <w:rPr>
      <w:b/>
      <w:bCs/>
      <w:sz w:val="20"/>
      <w:szCs w:val="20"/>
    </w:rPr>
  </w:style>
  <w:style w:type="paragraph" w:styleId="Header">
    <w:name w:val="header"/>
    <w:basedOn w:val="Normal"/>
    <w:link w:val="HeaderChar"/>
    <w:uiPriority w:val="99"/>
    <w:unhideWhenUsed/>
    <w:rsid w:val="0089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DD0"/>
  </w:style>
  <w:style w:type="paragraph" w:styleId="Footer">
    <w:name w:val="footer"/>
    <w:basedOn w:val="Normal"/>
    <w:link w:val="FooterChar"/>
    <w:uiPriority w:val="99"/>
    <w:unhideWhenUsed/>
    <w:rsid w:val="0089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5555">
      <w:bodyDiv w:val="1"/>
      <w:marLeft w:val="0"/>
      <w:marRight w:val="0"/>
      <w:marTop w:val="0"/>
      <w:marBottom w:val="0"/>
      <w:divBdr>
        <w:top w:val="none" w:sz="0" w:space="0" w:color="auto"/>
        <w:left w:val="none" w:sz="0" w:space="0" w:color="auto"/>
        <w:bottom w:val="none" w:sz="0" w:space="0" w:color="auto"/>
        <w:right w:val="none" w:sz="0" w:space="0" w:color="auto"/>
      </w:divBdr>
    </w:div>
    <w:div w:id="71046540">
      <w:bodyDiv w:val="1"/>
      <w:marLeft w:val="0"/>
      <w:marRight w:val="0"/>
      <w:marTop w:val="0"/>
      <w:marBottom w:val="0"/>
      <w:divBdr>
        <w:top w:val="none" w:sz="0" w:space="0" w:color="auto"/>
        <w:left w:val="none" w:sz="0" w:space="0" w:color="auto"/>
        <w:bottom w:val="none" w:sz="0" w:space="0" w:color="auto"/>
        <w:right w:val="none" w:sz="0" w:space="0" w:color="auto"/>
      </w:divBdr>
      <w:divsChild>
        <w:div w:id="1605770235">
          <w:marLeft w:val="0"/>
          <w:marRight w:val="0"/>
          <w:marTop w:val="0"/>
          <w:marBottom w:val="0"/>
          <w:divBdr>
            <w:top w:val="none" w:sz="0" w:space="0" w:color="auto"/>
            <w:left w:val="none" w:sz="0" w:space="0" w:color="auto"/>
            <w:bottom w:val="none" w:sz="0" w:space="0" w:color="auto"/>
            <w:right w:val="none" w:sz="0" w:space="0" w:color="auto"/>
          </w:divBdr>
          <w:divsChild>
            <w:div w:id="481000913">
              <w:marLeft w:val="0"/>
              <w:marRight w:val="0"/>
              <w:marTop w:val="0"/>
              <w:marBottom w:val="0"/>
              <w:divBdr>
                <w:top w:val="none" w:sz="0" w:space="0" w:color="auto"/>
                <w:left w:val="none" w:sz="0" w:space="0" w:color="auto"/>
                <w:bottom w:val="none" w:sz="0" w:space="0" w:color="auto"/>
                <w:right w:val="none" w:sz="0" w:space="0" w:color="auto"/>
              </w:divBdr>
              <w:divsChild>
                <w:div w:id="1934704532">
                  <w:marLeft w:val="-225"/>
                  <w:marRight w:val="-225"/>
                  <w:marTop w:val="0"/>
                  <w:marBottom w:val="0"/>
                  <w:divBdr>
                    <w:top w:val="none" w:sz="0" w:space="0" w:color="auto"/>
                    <w:left w:val="none" w:sz="0" w:space="0" w:color="auto"/>
                    <w:bottom w:val="none" w:sz="0" w:space="0" w:color="auto"/>
                    <w:right w:val="none" w:sz="0" w:space="0" w:color="auto"/>
                  </w:divBdr>
                  <w:divsChild>
                    <w:div w:id="514347494">
                      <w:marLeft w:val="0"/>
                      <w:marRight w:val="0"/>
                      <w:marTop w:val="0"/>
                      <w:marBottom w:val="0"/>
                      <w:divBdr>
                        <w:top w:val="none" w:sz="0" w:space="0" w:color="auto"/>
                        <w:left w:val="none" w:sz="0" w:space="0" w:color="auto"/>
                        <w:bottom w:val="none" w:sz="0" w:space="0" w:color="auto"/>
                        <w:right w:val="none" w:sz="0" w:space="0" w:color="auto"/>
                      </w:divBdr>
                      <w:divsChild>
                        <w:div w:id="14862423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2590">
      <w:bodyDiv w:val="1"/>
      <w:marLeft w:val="0"/>
      <w:marRight w:val="0"/>
      <w:marTop w:val="0"/>
      <w:marBottom w:val="0"/>
      <w:divBdr>
        <w:top w:val="none" w:sz="0" w:space="0" w:color="auto"/>
        <w:left w:val="none" w:sz="0" w:space="0" w:color="auto"/>
        <w:bottom w:val="none" w:sz="0" w:space="0" w:color="auto"/>
        <w:right w:val="none" w:sz="0" w:space="0" w:color="auto"/>
      </w:divBdr>
    </w:div>
    <w:div w:id="486478503">
      <w:bodyDiv w:val="1"/>
      <w:marLeft w:val="0"/>
      <w:marRight w:val="0"/>
      <w:marTop w:val="0"/>
      <w:marBottom w:val="0"/>
      <w:divBdr>
        <w:top w:val="none" w:sz="0" w:space="0" w:color="auto"/>
        <w:left w:val="none" w:sz="0" w:space="0" w:color="auto"/>
        <w:bottom w:val="none" w:sz="0" w:space="0" w:color="auto"/>
        <w:right w:val="none" w:sz="0" w:space="0" w:color="auto"/>
      </w:divBdr>
    </w:div>
    <w:div w:id="592710458">
      <w:bodyDiv w:val="1"/>
      <w:marLeft w:val="0"/>
      <w:marRight w:val="0"/>
      <w:marTop w:val="0"/>
      <w:marBottom w:val="0"/>
      <w:divBdr>
        <w:top w:val="none" w:sz="0" w:space="0" w:color="auto"/>
        <w:left w:val="none" w:sz="0" w:space="0" w:color="auto"/>
        <w:bottom w:val="none" w:sz="0" w:space="0" w:color="auto"/>
        <w:right w:val="none" w:sz="0" w:space="0" w:color="auto"/>
      </w:divBdr>
      <w:divsChild>
        <w:div w:id="1234195099">
          <w:marLeft w:val="0"/>
          <w:marRight w:val="0"/>
          <w:marTop w:val="0"/>
          <w:marBottom w:val="0"/>
          <w:divBdr>
            <w:top w:val="none" w:sz="0" w:space="0" w:color="auto"/>
            <w:left w:val="none" w:sz="0" w:space="0" w:color="auto"/>
            <w:bottom w:val="none" w:sz="0" w:space="0" w:color="auto"/>
            <w:right w:val="none" w:sz="0" w:space="0" w:color="auto"/>
          </w:divBdr>
          <w:divsChild>
            <w:div w:id="1013452893">
              <w:marLeft w:val="0"/>
              <w:marRight w:val="0"/>
              <w:marTop w:val="0"/>
              <w:marBottom w:val="0"/>
              <w:divBdr>
                <w:top w:val="none" w:sz="0" w:space="0" w:color="auto"/>
                <w:left w:val="none" w:sz="0" w:space="0" w:color="auto"/>
                <w:bottom w:val="none" w:sz="0" w:space="0" w:color="auto"/>
                <w:right w:val="none" w:sz="0" w:space="0" w:color="auto"/>
              </w:divBdr>
              <w:divsChild>
                <w:div w:id="514416942">
                  <w:marLeft w:val="0"/>
                  <w:marRight w:val="0"/>
                  <w:marTop w:val="0"/>
                  <w:marBottom w:val="0"/>
                  <w:divBdr>
                    <w:top w:val="none" w:sz="0" w:space="0" w:color="auto"/>
                    <w:left w:val="none" w:sz="0" w:space="0" w:color="auto"/>
                    <w:bottom w:val="none" w:sz="0" w:space="0" w:color="auto"/>
                    <w:right w:val="none" w:sz="0" w:space="0" w:color="auto"/>
                  </w:divBdr>
                  <w:divsChild>
                    <w:div w:id="2125150540">
                      <w:marLeft w:val="0"/>
                      <w:marRight w:val="0"/>
                      <w:marTop w:val="0"/>
                      <w:marBottom w:val="0"/>
                      <w:divBdr>
                        <w:top w:val="none" w:sz="0" w:space="0" w:color="auto"/>
                        <w:left w:val="none" w:sz="0" w:space="0" w:color="auto"/>
                        <w:bottom w:val="none" w:sz="0" w:space="0" w:color="auto"/>
                        <w:right w:val="none" w:sz="0" w:space="0" w:color="auto"/>
                      </w:divBdr>
                      <w:divsChild>
                        <w:div w:id="780799711">
                          <w:marLeft w:val="0"/>
                          <w:marRight w:val="0"/>
                          <w:marTop w:val="0"/>
                          <w:marBottom w:val="0"/>
                          <w:divBdr>
                            <w:top w:val="none" w:sz="0" w:space="0" w:color="auto"/>
                            <w:left w:val="none" w:sz="0" w:space="0" w:color="auto"/>
                            <w:bottom w:val="none" w:sz="0" w:space="0" w:color="auto"/>
                            <w:right w:val="none" w:sz="0" w:space="0" w:color="auto"/>
                          </w:divBdr>
                          <w:divsChild>
                            <w:div w:id="10900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61392">
      <w:bodyDiv w:val="1"/>
      <w:marLeft w:val="0"/>
      <w:marRight w:val="0"/>
      <w:marTop w:val="0"/>
      <w:marBottom w:val="0"/>
      <w:divBdr>
        <w:top w:val="none" w:sz="0" w:space="0" w:color="auto"/>
        <w:left w:val="none" w:sz="0" w:space="0" w:color="auto"/>
        <w:bottom w:val="none" w:sz="0" w:space="0" w:color="auto"/>
        <w:right w:val="none" w:sz="0" w:space="0" w:color="auto"/>
      </w:divBdr>
    </w:div>
    <w:div w:id="1135365378">
      <w:bodyDiv w:val="1"/>
      <w:marLeft w:val="0"/>
      <w:marRight w:val="0"/>
      <w:marTop w:val="0"/>
      <w:marBottom w:val="0"/>
      <w:divBdr>
        <w:top w:val="none" w:sz="0" w:space="0" w:color="auto"/>
        <w:left w:val="none" w:sz="0" w:space="0" w:color="auto"/>
        <w:bottom w:val="none" w:sz="0" w:space="0" w:color="auto"/>
        <w:right w:val="none" w:sz="0" w:space="0" w:color="auto"/>
      </w:divBdr>
      <w:divsChild>
        <w:div w:id="1655063875">
          <w:marLeft w:val="0"/>
          <w:marRight w:val="0"/>
          <w:marTop w:val="0"/>
          <w:marBottom w:val="0"/>
          <w:divBdr>
            <w:top w:val="none" w:sz="0" w:space="0" w:color="auto"/>
            <w:left w:val="none" w:sz="0" w:space="0" w:color="auto"/>
            <w:bottom w:val="none" w:sz="0" w:space="0" w:color="auto"/>
            <w:right w:val="none" w:sz="0" w:space="0" w:color="auto"/>
          </w:divBdr>
          <w:divsChild>
            <w:div w:id="649287318">
              <w:marLeft w:val="0"/>
              <w:marRight w:val="0"/>
              <w:marTop w:val="0"/>
              <w:marBottom w:val="0"/>
              <w:divBdr>
                <w:top w:val="none" w:sz="0" w:space="0" w:color="auto"/>
                <w:left w:val="none" w:sz="0" w:space="0" w:color="auto"/>
                <w:bottom w:val="none" w:sz="0" w:space="0" w:color="auto"/>
                <w:right w:val="none" w:sz="0" w:space="0" w:color="auto"/>
              </w:divBdr>
              <w:divsChild>
                <w:div w:id="1918173405">
                  <w:marLeft w:val="0"/>
                  <w:marRight w:val="0"/>
                  <w:marTop w:val="0"/>
                  <w:marBottom w:val="0"/>
                  <w:divBdr>
                    <w:top w:val="none" w:sz="0" w:space="0" w:color="auto"/>
                    <w:left w:val="none" w:sz="0" w:space="0" w:color="auto"/>
                    <w:bottom w:val="none" w:sz="0" w:space="0" w:color="auto"/>
                    <w:right w:val="none" w:sz="0" w:space="0" w:color="auto"/>
                  </w:divBdr>
                  <w:divsChild>
                    <w:div w:id="608900414">
                      <w:marLeft w:val="0"/>
                      <w:marRight w:val="0"/>
                      <w:marTop w:val="0"/>
                      <w:marBottom w:val="0"/>
                      <w:divBdr>
                        <w:top w:val="none" w:sz="0" w:space="0" w:color="auto"/>
                        <w:left w:val="none" w:sz="0" w:space="0" w:color="auto"/>
                        <w:bottom w:val="none" w:sz="0" w:space="0" w:color="auto"/>
                        <w:right w:val="none" w:sz="0" w:space="0" w:color="auto"/>
                      </w:divBdr>
                      <w:divsChild>
                        <w:div w:id="1765952144">
                          <w:marLeft w:val="0"/>
                          <w:marRight w:val="0"/>
                          <w:marTop w:val="0"/>
                          <w:marBottom w:val="0"/>
                          <w:divBdr>
                            <w:top w:val="none" w:sz="0" w:space="0" w:color="auto"/>
                            <w:left w:val="none" w:sz="0" w:space="0" w:color="auto"/>
                            <w:bottom w:val="none" w:sz="0" w:space="0" w:color="auto"/>
                            <w:right w:val="none" w:sz="0" w:space="0" w:color="auto"/>
                          </w:divBdr>
                          <w:divsChild>
                            <w:div w:id="14890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744">
      <w:bodyDiv w:val="1"/>
      <w:marLeft w:val="0"/>
      <w:marRight w:val="0"/>
      <w:marTop w:val="0"/>
      <w:marBottom w:val="0"/>
      <w:divBdr>
        <w:top w:val="none" w:sz="0" w:space="0" w:color="auto"/>
        <w:left w:val="none" w:sz="0" w:space="0" w:color="auto"/>
        <w:bottom w:val="none" w:sz="0" w:space="0" w:color="auto"/>
        <w:right w:val="none" w:sz="0" w:space="0" w:color="auto"/>
      </w:divBdr>
    </w:div>
    <w:div w:id="1683389163">
      <w:bodyDiv w:val="1"/>
      <w:marLeft w:val="0"/>
      <w:marRight w:val="0"/>
      <w:marTop w:val="0"/>
      <w:marBottom w:val="0"/>
      <w:divBdr>
        <w:top w:val="none" w:sz="0" w:space="0" w:color="auto"/>
        <w:left w:val="none" w:sz="0" w:space="0" w:color="auto"/>
        <w:bottom w:val="none" w:sz="0" w:space="0" w:color="auto"/>
        <w:right w:val="none" w:sz="0" w:space="0" w:color="auto"/>
      </w:divBdr>
    </w:div>
    <w:div w:id="21224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rthcentrallondonccg.nhs.uk/wp-content/uploads/2020/12/Covid-19-vaccine_FAQs-for-patients_111220.pdf" TargetMode="External"/><Relationship Id="rId18" Type="http://schemas.openxmlformats.org/officeDocument/2006/relationships/hyperlink" Target="https://www.england.nhs.uk/london/our-work/covid-19-vaccine-communication-materia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playlist?list=PLLDAq3SAWJh1yUljy2wp6zT5lZYnBJtMJ" TargetMode="External"/><Relationship Id="rId7" Type="http://schemas.openxmlformats.org/officeDocument/2006/relationships/webSettings" Target="webSettings.xml"/><Relationship Id="rId12" Type="http://schemas.openxmlformats.org/officeDocument/2006/relationships/hyperlink" Target="https://www.nhs.uk/conditions/coronavirus-covid-19/coronavirus-vaccination/coronavirus-vaccine/" TargetMode="External"/><Relationship Id="rId17" Type="http://schemas.openxmlformats.org/officeDocument/2006/relationships/hyperlink" Target="https://www.sahf.org.uk/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ritishima.org/operation-vaccination/hub/covidmyths/" TargetMode="External"/><Relationship Id="rId20" Type="http://schemas.openxmlformats.org/officeDocument/2006/relationships/hyperlink" Target="https://www.youtube.com/playlist?list=PLLDAq3SAWJh0nhlaX4q53qhSbUsNwqTZ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vaccination-easy-read-resources/information-on-covid-19-vaccination-easy-read-guide" TargetMode="External"/><Relationship Id="rId24" Type="http://schemas.openxmlformats.org/officeDocument/2006/relationships/hyperlink" Target="https://www.youtube.com/playlist?list=PLLDAq3SAWJh2wqoofkJcWDIriAfdKb5n6" TargetMode="External"/><Relationship Id="rId5" Type="http://schemas.openxmlformats.org/officeDocument/2006/relationships/styles" Target="styles.xml"/><Relationship Id="rId15" Type="http://schemas.openxmlformats.org/officeDocument/2006/relationships/hyperlink" Target="https://www.gov.uk/government/publications/covid-19-vaccination-women-of-childbearing-age-currently-pregnant-planning-a-pregnancy-or-breastfeeding" TargetMode="External"/><Relationship Id="rId23" Type="http://schemas.openxmlformats.org/officeDocument/2006/relationships/hyperlink" Target="https://www.youtube.com/playlist?list=PLLDAq3SAWJh3tD8wS7ir7iBrU9ahDjuUT" TargetMode="External"/><Relationship Id="rId10" Type="http://schemas.openxmlformats.org/officeDocument/2006/relationships/header" Target="header1.xml"/><Relationship Id="rId19" Type="http://schemas.openxmlformats.org/officeDocument/2006/relationships/hyperlink" Target="https://www.youtube.com/watch?v=XGFqlbPbua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rthcentrallondonccg.nhs.uk/my-health/covid-19/covid-19-vaccinations-in-north-central-london/frequently-asked-questions-faqs/" TargetMode="External"/><Relationship Id="rId22" Type="http://schemas.openxmlformats.org/officeDocument/2006/relationships/hyperlink" Target="https://www.youtube.com/playlist?list=PLLDAq3SAWJh2UPfzA8B4Jw43LNaDq-t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1EB9B6344DC4B995D5468A44C96E4" ma:contentTypeVersion="12" ma:contentTypeDescription="Create a new document." ma:contentTypeScope="" ma:versionID="60b33dffa800eb5c56c45ce978149334">
  <xsd:schema xmlns:xsd="http://www.w3.org/2001/XMLSchema" xmlns:xs="http://www.w3.org/2001/XMLSchema" xmlns:p="http://schemas.microsoft.com/office/2006/metadata/properties" xmlns:ns3="5dc3f1ca-297c-4676-835a-9b38bfcb6bcf" xmlns:ns4="5e3a86a6-a53b-43d0-98df-2f43bb9b231a" targetNamespace="http://schemas.microsoft.com/office/2006/metadata/properties" ma:root="true" ma:fieldsID="158cc7c5f236a1fff4530657664a6f13" ns3:_="" ns4:_="">
    <xsd:import namespace="5dc3f1ca-297c-4676-835a-9b38bfcb6bcf"/>
    <xsd:import namespace="5e3a86a6-a53b-43d0-98df-2f43bb9b23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3f1ca-297c-4676-835a-9b38bfcb6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a86a6-a53b-43d0-98df-2f43bb9b23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359D1-765A-4464-9C80-1AC87955A741}">
  <ds:schemaRefs>
    <ds:schemaRef ds:uri="http://schemas.microsoft.com/sharepoint/v3/contenttype/forms"/>
  </ds:schemaRefs>
</ds:datastoreItem>
</file>

<file path=customXml/itemProps2.xml><?xml version="1.0" encoding="utf-8"?>
<ds:datastoreItem xmlns:ds="http://schemas.openxmlformats.org/officeDocument/2006/customXml" ds:itemID="{9DB8CBA1-7975-49C2-B601-31BD21F9B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3f1ca-297c-4676-835a-9b38bfcb6bcf"/>
    <ds:schemaRef ds:uri="5e3a86a6-a53b-43d0-98df-2f43bb9b2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F46E8-6F11-41BB-ADD6-2F7448D4FC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MacDonald</dc:creator>
  <cp:keywords/>
  <dc:description/>
  <cp:lastModifiedBy>Jackie Pummell</cp:lastModifiedBy>
  <cp:revision>2</cp:revision>
  <cp:lastPrinted>2021-03-16T10:08:00Z</cp:lastPrinted>
  <dcterms:created xsi:type="dcterms:W3CDTF">2021-03-16T10:08:00Z</dcterms:created>
  <dcterms:modified xsi:type="dcterms:W3CDTF">2021-03-16T10:08:00Z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0x01010055B1EB9B6344DC4B995D5468A44C96E4</vt:lpwstr>
  </property>
</Properties>
</file>