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CE" w:rsidRPr="000402CE" w:rsidRDefault="000402CE" w:rsidP="002157DE">
      <w:pPr>
        <w:pStyle w:val="Title"/>
        <w:rPr>
          <w:bdr w:val="none" w:sz="0" w:space="0" w:color="auto" w:frame="1"/>
        </w:rPr>
      </w:pPr>
      <w:bookmarkStart w:id="0" w:name="_GoBack"/>
      <w:r w:rsidRPr="000402CE">
        <w:rPr>
          <w:bdr w:val="none" w:sz="0" w:space="0" w:color="auto" w:frame="1"/>
        </w:rPr>
        <w:t xml:space="preserve">Travel Assistance Update </w:t>
      </w:r>
    </w:p>
    <w:bookmarkEnd w:id="0"/>
    <w:p w:rsidR="000402CE" w:rsidRDefault="000402CE" w:rsidP="000402CE">
      <w:pPr>
        <w:pStyle w:val="NormalWeb"/>
        <w:shd w:val="clear" w:color="auto" w:fill="FFFFFF"/>
        <w:spacing w:before="0" w:beforeAutospacing="0" w:after="0" w:afterAutospacing="0"/>
        <w:rPr>
          <w:rFonts w:ascii="Calibri" w:hAnsi="Calibri"/>
          <w:color w:val="201F1E"/>
          <w:sz w:val="22"/>
          <w:szCs w:val="22"/>
          <w:bdr w:val="none" w:sz="0" w:space="0" w:color="auto" w:frame="1"/>
        </w:rPr>
      </w:pP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The SEN Travel Brokers continue to provide personal travel budgets for those children who are able to use different forms of travel assistance to get to and from school.</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bdr w:val="none" w:sz="0" w:space="0" w:color="auto" w:frame="1"/>
        </w:rPr>
        <w:t>Independent Travel Training</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One of the big drivers for 2020 is the promotion of Independent Travel Training. As many parents are aware, we have experienced travel trainers who support your child to and from school. The training period usually takes up to 3 weeks or longer if required. We are also exploring the use of assistive technology, i.e. use of smart phones, tracking apps, to provide reassurance and confidence to parents who may be hesitant is allowing their child to be travel trained.</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The SEN Travel Brokers will be working closely with Schools, to identify those children who they believe are capable to travel to and from School independently. The Brokers will then meet with parents to discuss this option and hopefully put in place the mechanisms to make independent traveling a reality.</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bdr w:val="none" w:sz="0" w:space="0" w:color="auto" w:frame="1"/>
        </w:rPr>
        <w:t>Home Relocation Pilot</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We continue to support parents/children to move  nearer to their child’s school under our ‘Home Relocation Pilot’. This scheme is for parents living in temporary accommodation, privately rented or Council accommodation. The Brokers/Housing service will work with parents to identify like for like accommodation which is nearer to their child’s school, therefore enabling parents (if appropriate) to support their child to and from school.</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b/>
          <w:bCs/>
          <w:color w:val="201F1E"/>
          <w:sz w:val="22"/>
          <w:szCs w:val="22"/>
          <w:bdr w:val="none" w:sz="0" w:space="0" w:color="auto" w:frame="1"/>
        </w:rPr>
        <w:t>Driving Lessons</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For those parents who would like to take their child to school, but are unable to fund driving lessons, the Council will fund the cost of driving lessons (time limited).</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 </w:t>
      </w:r>
    </w:p>
    <w:p w:rsidR="000402CE" w:rsidRDefault="000402CE" w:rsidP="000402CE">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bdr w:val="none" w:sz="0" w:space="0" w:color="auto" w:frame="1"/>
        </w:rPr>
        <w:t>Should you be interested in any of the above options, or if you feel there are others options that could be offered, please contact the SEN Travel Brokers by email: </w:t>
      </w:r>
      <w:hyperlink r:id="rId4" w:tgtFrame="_blank" w:history="1">
        <w:r>
          <w:rPr>
            <w:rStyle w:val="Hyperlink"/>
            <w:rFonts w:ascii="Calibri" w:hAnsi="Calibri"/>
            <w:sz w:val="22"/>
            <w:szCs w:val="22"/>
            <w:bdr w:val="none" w:sz="0" w:space="0" w:color="auto" w:frame="1"/>
          </w:rPr>
          <w:t>Nadine.booth@enfield.gov,uk</w:t>
        </w:r>
      </w:hyperlink>
      <w:r>
        <w:rPr>
          <w:rFonts w:ascii="Calibri" w:hAnsi="Calibri"/>
          <w:color w:val="201F1E"/>
          <w:sz w:val="22"/>
          <w:szCs w:val="22"/>
          <w:bdr w:val="none" w:sz="0" w:space="0" w:color="auto" w:frame="1"/>
        </w:rPr>
        <w:t> or </w:t>
      </w:r>
      <w:hyperlink r:id="rId5" w:tgtFrame="_blank" w:history="1">
        <w:r>
          <w:rPr>
            <w:rStyle w:val="Hyperlink"/>
            <w:rFonts w:ascii="Calibri" w:hAnsi="Calibri"/>
            <w:sz w:val="22"/>
            <w:szCs w:val="22"/>
            <w:bdr w:val="none" w:sz="0" w:space="0" w:color="auto" w:frame="1"/>
          </w:rPr>
          <w:t>marie.munford@enfield.gov.uk</w:t>
        </w:r>
      </w:hyperlink>
    </w:p>
    <w:p w:rsidR="00D575CC" w:rsidRDefault="00D575CC"/>
    <w:sectPr w:rsidR="00D575CC" w:rsidSect="000D4C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CE"/>
    <w:rsid w:val="000402CE"/>
    <w:rsid w:val="000D4CE6"/>
    <w:rsid w:val="002157DE"/>
    <w:rsid w:val="00D5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2D4B"/>
  <w14:defaultImageDpi w14:val="32767"/>
  <w15:chartTrackingRefBased/>
  <w15:docId w15:val="{BEF5AF56-1DEC-6649-AE90-510DD70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2CE"/>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0402CE"/>
    <w:rPr>
      <w:color w:val="0000FF"/>
      <w:u w:val="single"/>
    </w:rPr>
  </w:style>
  <w:style w:type="paragraph" w:styleId="Title">
    <w:name w:val="Title"/>
    <w:basedOn w:val="Normal"/>
    <w:next w:val="Normal"/>
    <w:link w:val="TitleChar"/>
    <w:uiPriority w:val="10"/>
    <w:qFormat/>
    <w:rsid w:val="002157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7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e.munford@enfield.gov.uk" TargetMode="External"/><Relationship Id="rId4" Type="http://schemas.openxmlformats.org/officeDocument/2006/relationships/hyperlink" Target="mailto:Nadine.booth@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1711</Characters>
  <Application>Microsoft Office Word</Application>
  <DocSecurity>0</DocSecurity>
  <Lines>14</Lines>
  <Paragraphs>4</Paragraphs>
  <ScaleCrop>false</ScaleCrop>
  <Company>Our Voice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2</cp:revision>
  <dcterms:created xsi:type="dcterms:W3CDTF">2019-11-27T12:34:00Z</dcterms:created>
  <dcterms:modified xsi:type="dcterms:W3CDTF">2019-11-27T12:36:00Z</dcterms:modified>
</cp:coreProperties>
</file>