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7080" w14:textId="77777777" w:rsidR="00D62ADE" w:rsidRPr="00736A50" w:rsidRDefault="00D62ADE" w:rsidP="00736A50">
      <w:pPr>
        <w:pStyle w:val="Title"/>
      </w:pPr>
      <w:r w:rsidRPr="00736A50">
        <w:t xml:space="preserve">Useful Sources of information: </w:t>
      </w:r>
    </w:p>
    <w:p w14:paraId="7A871D1B" w14:textId="77777777" w:rsidR="00D62ADE" w:rsidRDefault="00D62ADE"/>
    <w:p w14:paraId="48AF55C9" w14:textId="7CFD6DF3" w:rsidR="005C5F11" w:rsidRDefault="00D62ADE">
      <w:r>
        <w:t xml:space="preserve">The Our Voice website has a useful links page </w:t>
      </w:r>
      <w:hyperlink r:id="rId5" w:history="1">
        <w:r w:rsidRPr="006119EC">
          <w:rPr>
            <w:rStyle w:val="Hyperlink"/>
          </w:rPr>
          <w:t>here</w:t>
        </w:r>
      </w:hyperlink>
      <w:r>
        <w:t xml:space="preserve"> which includes details of a variety of organisations that you may find of help. </w:t>
      </w:r>
    </w:p>
    <w:p w14:paraId="3D2CF366" w14:textId="11D59564" w:rsidR="00D62ADE" w:rsidRDefault="00D62ADE">
      <w:r>
        <w:t>Key ones related to our discussions at the ‘Get to Know SEN Services’ event are</w:t>
      </w:r>
      <w:r w:rsidR="00736A50">
        <w:t xml:space="preserve"> listed below. There is also a list of useful </w:t>
      </w:r>
      <w:r w:rsidR="00F239D4">
        <w:t xml:space="preserve">sources of information regarding EHCPs and Annual reviews on the last two pages of the presentation from the workshop. </w:t>
      </w:r>
    </w:p>
    <w:p w14:paraId="5F1344E6" w14:textId="38CC3D9A" w:rsidR="00D62ADE" w:rsidRDefault="00D62ADE">
      <w:r w:rsidRPr="00CB685C">
        <w:rPr>
          <w:b/>
          <w:bCs/>
        </w:rPr>
        <w:t>SENDIASS</w:t>
      </w:r>
      <w:r>
        <w:t xml:space="preserve"> </w:t>
      </w:r>
      <w:hyperlink r:id="rId6" w:history="1">
        <w:r w:rsidR="006119EC">
          <w:rPr>
            <w:rStyle w:val="Hyperlink"/>
          </w:rPr>
          <w:t>Support for Families | Centre 404</w:t>
        </w:r>
      </w:hyperlink>
    </w:p>
    <w:p w14:paraId="2B22CC93" w14:textId="34A89367" w:rsidR="006119EC" w:rsidRDefault="006119EC">
      <w:r>
        <w:t>The Enfield Special Educational Needs and Disabilities Information Advice and Support Service provides free impartial advice and support including arranging and attending meetings in schools or with Local Authority professionals, individual advocacy, and support with disagreement resolutions including complaints, referral to mediation services and support with appeals.</w:t>
      </w:r>
    </w:p>
    <w:p w14:paraId="4A355DCB" w14:textId="77777777" w:rsidR="00CB685C" w:rsidRDefault="00D62ADE">
      <w:r w:rsidRPr="00CB685C">
        <w:rPr>
          <w:b/>
          <w:bCs/>
        </w:rPr>
        <w:t xml:space="preserve">IPSEA </w:t>
      </w:r>
      <w:r w:rsidR="006119EC" w:rsidRPr="00CB685C">
        <w:rPr>
          <w:b/>
          <w:bCs/>
        </w:rPr>
        <w:t>(the Independent Panel for Special Educational Advice)</w:t>
      </w:r>
      <w:r w:rsidR="006119EC">
        <w:t xml:space="preserve"> </w:t>
      </w:r>
      <w:hyperlink r:id="rId7" w:history="1">
        <w:r w:rsidR="006119EC">
          <w:rPr>
            <w:rStyle w:val="Hyperlink"/>
          </w:rPr>
          <w:t>(IPSEA) Independent Provider of Special Education Advice</w:t>
        </w:r>
      </w:hyperlink>
      <w:r w:rsidR="006119EC">
        <w:t xml:space="preserve"> </w:t>
      </w:r>
    </w:p>
    <w:p w14:paraId="0B033CE4" w14:textId="60C1E252" w:rsidR="00D62ADE" w:rsidRDefault="006119EC">
      <w:r>
        <w:t xml:space="preserve">provides free legal advice through their helplines, information that you can download including template letters, and advice support and representation in appeals to the SEND tribunal. </w:t>
      </w:r>
      <w:hyperlink r:id="rId8" w:history="1">
        <w:r w:rsidR="00CB685C">
          <w:rPr>
            <w:rStyle w:val="Hyperlink"/>
          </w:rPr>
          <w:t>Get support | (IPSEA) Independent Provider of Special Education Advice</w:t>
        </w:r>
      </w:hyperlink>
    </w:p>
    <w:p w14:paraId="45133F71" w14:textId="77777777" w:rsidR="00CB685C" w:rsidRDefault="00CB685C">
      <w:r>
        <w:t xml:space="preserve">Letter templates can be found at </w:t>
      </w:r>
      <w:hyperlink r:id="rId9" w:history="1">
        <w:r>
          <w:rPr>
            <w:rStyle w:val="Hyperlink"/>
          </w:rPr>
          <w:t>Template letters for families of children with SEND (ipsea.org.uk)</w:t>
        </w:r>
      </w:hyperlink>
    </w:p>
    <w:p w14:paraId="672ED76B" w14:textId="3ECB4B59" w:rsidR="00CB685C" w:rsidRDefault="00CB685C">
      <w:r>
        <w:t xml:space="preserve">Specific letters discussed in our EHCP workshop include: </w:t>
      </w:r>
    </w:p>
    <w:p w14:paraId="480F6348" w14:textId="77777777" w:rsidR="00CB685C" w:rsidRDefault="000078C8">
      <w:hyperlink r:id="rId10" w:history="1">
        <w:r w:rsidR="00CB685C">
          <w:rPr>
            <w:rStyle w:val="Hyperlink"/>
          </w:rPr>
          <w:t>Complaining when your LA has not completed an annual review: Model letter 8 | (IPSEA) Independent Provider of Special Education Advice</w:t>
        </w:r>
      </w:hyperlink>
    </w:p>
    <w:p w14:paraId="71F793A9" w14:textId="59A79AE6" w:rsidR="00CB685C" w:rsidRDefault="000078C8">
      <w:hyperlink r:id="rId11" w:history="1">
        <w:r w:rsidR="00CB685C">
          <w:rPr>
            <w:rStyle w:val="Hyperlink"/>
          </w:rPr>
          <w:t xml:space="preserve">Complaining when the provision in an EHC plan is not being </w:t>
        </w:r>
        <w:proofErr w:type="gramStart"/>
        <w:r w:rsidR="00CB685C">
          <w:rPr>
            <w:rStyle w:val="Hyperlink"/>
          </w:rPr>
          <w:t>made:</w:t>
        </w:r>
        <w:proofErr w:type="gramEnd"/>
        <w:r w:rsidR="00CB685C">
          <w:rPr>
            <w:rStyle w:val="Hyperlink"/>
          </w:rPr>
          <w:t xml:space="preserve"> Model letter 6 | (IPSEA) Independent Provider of Special Education Advice</w:t>
        </w:r>
      </w:hyperlink>
    </w:p>
    <w:p w14:paraId="2F1F9543" w14:textId="77777777" w:rsidR="00CB685C" w:rsidRDefault="00D62ADE">
      <w:r w:rsidRPr="00CB685C">
        <w:rPr>
          <w:b/>
          <w:bCs/>
        </w:rPr>
        <w:t>SOS</w:t>
      </w:r>
      <w:r w:rsidR="006119EC" w:rsidRPr="00CB685C">
        <w:rPr>
          <w:b/>
          <w:bCs/>
        </w:rPr>
        <w:t>!</w:t>
      </w:r>
      <w:r w:rsidRPr="00CB685C">
        <w:rPr>
          <w:b/>
          <w:bCs/>
        </w:rPr>
        <w:t>SEN</w:t>
      </w:r>
      <w:r>
        <w:t xml:space="preserve"> </w:t>
      </w:r>
      <w:hyperlink r:id="rId12" w:history="1">
        <w:r w:rsidR="006119EC">
          <w:rPr>
            <w:rStyle w:val="Hyperlink"/>
          </w:rPr>
          <w:t>https://sossen.org.uk/</w:t>
        </w:r>
      </w:hyperlink>
      <w:r w:rsidR="006119EC">
        <w:t xml:space="preserve"> </w:t>
      </w:r>
    </w:p>
    <w:p w14:paraId="54265B9A" w14:textId="7C5C133A" w:rsidR="00CB685C" w:rsidRDefault="00CB685C">
      <w:r>
        <w:t>H</w:t>
      </w:r>
      <w:r w:rsidR="006119EC">
        <w:t>as a free legal helpline and offers a range of resources to support families in securing the right educational provision for their children and young people with SEND</w:t>
      </w:r>
      <w:r>
        <w:t>. This includes:</w:t>
      </w:r>
    </w:p>
    <w:p w14:paraId="3BB891B8" w14:textId="269AF00F" w:rsidR="00D62ADE" w:rsidRDefault="00CB685C" w:rsidP="00CB685C">
      <w:pPr>
        <w:pStyle w:val="ListParagraph"/>
        <w:numPr>
          <w:ilvl w:val="0"/>
          <w:numId w:val="4"/>
        </w:numPr>
      </w:pPr>
      <w:r>
        <w:t xml:space="preserve">A section on EHCPs, what should happen and what do to if the process is not being followed. </w:t>
      </w:r>
    </w:p>
    <w:p w14:paraId="1605AD6F" w14:textId="54BFE1D4" w:rsidR="00CB685C" w:rsidRDefault="00CB685C" w:rsidP="00CB685C">
      <w:pPr>
        <w:pStyle w:val="ListParagraph"/>
        <w:numPr>
          <w:ilvl w:val="0"/>
          <w:numId w:val="4"/>
        </w:numPr>
      </w:pPr>
      <w:r>
        <w:t xml:space="preserve">A detailed guide to annual reviews, what should happen and your options if the annual review is delayed or the LA does not meet the time limits for finalising the amended plan afterwards </w:t>
      </w:r>
      <w:hyperlink r:id="rId13" w:history="1">
        <w:proofErr w:type="spellStart"/>
        <w:r>
          <w:rPr>
            <w:rStyle w:val="Hyperlink"/>
          </w:rPr>
          <w:t>InfoSheet</w:t>
        </w:r>
        <w:proofErr w:type="spellEnd"/>
        <w:r>
          <w:rPr>
            <w:rStyle w:val="Hyperlink"/>
          </w:rPr>
          <w:t xml:space="preserve"> draft SOS!SEN (sossen.org.uk)</w:t>
        </w:r>
      </w:hyperlink>
    </w:p>
    <w:p w14:paraId="16F6425B" w14:textId="77777777" w:rsidR="00CB685C" w:rsidRDefault="006119EC">
      <w:r w:rsidRPr="00CB685C">
        <w:rPr>
          <w:b/>
          <w:bCs/>
        </w:rPr>
        <w:t>Contact (the Charity for Families with Disabled Children)</w:t>
      </w:r>
      <w:r>
        <w:t xml:space="preserve"> </w:t>
      </w:r>
      <w:hyperlink r:id="rId14" w:history="1">
        <w:r>
          <w:rPr>
            <w:rStyle w:val="Hyperlink"/>
          </w:rPr>
          <w:t>Contact: the charity for families with disabled children</w:t>
        </w:r>
      </w:hyperlink>
      <w:r>
        <w:t xml:space="preserve"> </w:t>
      </w:r>
    </w:p>
    <w:p w14:paraId="7FB1AA81" w14:textId="71DD9A2E" w:rsidR="006119EC" w:rsidRDefault="00CB685C">
      <w:r>
        <w:t>H</w:t>
      </w:r>
      <w:r w:rsidR="006119EC">
        <w:t xml:space="preserve">as useful guidance on a wide range of relevant topics </w:t>
      </w:r>
      <w:hyperlink r:id="rId15" w:history="1">
        <w:r w:rsidR="006119EC">
          <w:rPr>
            <w:rStyle w:val="Hyperlink"/>
          </w:rPr>
          <w:t>Information &amp; advice (contact.org.uk)</w:t>
        </w:r>
      </w:hyperlink>
    </w:p>
    <w:p w14:paraId="13FEB9EC" w14:textId="6851561A" w:rsidR="00D62ADE" w:rsidRDefault="00636DB6">
      <w:r>
        <w:lastRenderedPageBreak/>
        <w:t xml:space="preserve">Ofsted SEND Local Area inspection: you can read the recent report and the LAs response on the Local Offer here </w:t>
      </w:r>
      <w:hyperlink r:id="rId16" w:history="1">
        <w:r>
          <w:rPr>
            <w:rStyle w:val="Hyperlink"/>
          </w:rPr>
          <w:t>Local area SEND inspection | Enfield Council</w:t>
        </w:r>
      </w:hyperlink>
      <w:r>
        <w:t xml:space="preserve"> (including Ofsted’s comments on Annual Reviews and the LA response). </w:t>
      </w:r>
    </w:p>
    <w:p w14:paraId="652148BF" w14:textId="41109855" w:rsidR="00D62ADE" w:rsidRPr="007C07A9" w:rsidRDefault="00E00BBB">
      <w:pPr>
        <w:rPr>
          <w:b/>
          <w:bCs/>
        </w:rPr>
      </w:pPr>
      <w:proofErr w:type="spellStart"/>
      <w:r w:rsidRPr="007C07A9">
        <w:rPr>
          <w:b/>
          <w:bCs/>
        </w:rPr>
        <w:t>Witherslack</w:t>
      </w:r>
      <w:proofErr w:type="spellEnd"/>
      <w:r w:rsidRPr="007C07A9">
        <w:rPr>
          <w:b/>
          <w:bCs/>
        </w:rPr>
        <w:t xml:space="preserve"> Group </w:t>
      </w:r>
      <w:hyperlink r:id="rId17" w:history="1">
        <w:r w:rsidR="007C07A9">
          <w:rPr>
            <w:rStyle w:val="Hyperlink"/>
          </w:rPr>
          <w:t xml:space="preserve">SEN Events and Webinars - </w:t>
        </w:r>
        <w:proofErr w:type="spellStart"/>
        <w:r w:rsidR="007C07A9">
          <w:rPr>
            <w:rStyle w:val="Hyperlink"/>
          </w:rPr>
          <w:t>Witherslack</w:t>
        </w:r>
        <w:proofErr w:type="spellEnd"/>
        <w:r w:rsidR="007C07A9">
          <w:rPr>
            <w:rStyle w:val="Hyperlink"/>
          </w:rPr>
          <w:t xml:space="preserve"> Group</w:t>
        </w:r>
      </w:hyperlink>
    </w:p>
    <w:p w14:paraId="2BCAB15E" w14:textId="6469ABD1" w:rsidR="00E00BBB" w:rsidRDefault="00E00BBB">
      <w:proofErr w:type="spellStart"/>
      <w:r>
        <w:t>Witherslack</w:t>
      </w:r>
      <w:proofErr w:type="spellEnd"/>
      <w:r>
        <w:t xml:space="preserve"> run frequent onlin</w:t>
      </w:r>
      <w:r w:rsidR="007C07A9">
        <w:t xml:space="preserve">e </w:t>
      </w:r>
      <w:r w:rsidR="00177587">
        <w:t>events and webinars on a wide range of SEN related topics</w:t>
      </w:r>
      <w:r w:rsidR="005C0949">
        <w:t xml:space="preserve">. There are often sessions around specific conditions especially Autism and ADHD, as well as </w:t>
      </w:r>
      <w:r w:rsidR="00AE08FB">
        <w:t>varied topics like EHCPs, apprenticeships</w:t>
      </w:r>
      <w:r w:rsidR="005962BB">
        <w:t xml:space="preserve">, Sleep, Mental Health </w:t>
      </w:r>
      <w:r w:rsidR="009F60AC">
        <w:t xml:space="preserve">and more. You can subscribe to their mailing list to get details. Our Voice also regularly include information about their sessions coming up in our weekly update. </w:t>
      </w:r>
    </w:p>
    <w:p w14:paraId="01B1D043" w14:textId="77777777" w:rsidR="00D62ADE" w:rsidRPr="00CB685C" w:rsidRDefault="00D62ADE">
      <w:pPr>
        <w:rPr>
          <w:b/>
          <w:bCs/>
        </w:rPr>
      </w:pPr>
      <w:r w:rsidRPr="00CB685C">
        <w:rPr>
          <w:b/>
          <w:bCs/>
        </w:rPr>
        <w:t xml:space="preserve">Information on Holiday activities and general SEND Specific or Inclusive Play and Leisure: </w:t>
      </w:r>
    </w:p>
    <w:p w14:paraId="1B9274A8" w14:textId="7FD1AF78" w:rsidR="00D62ADE" w:rsidRDefault="00D62ADE" w:rsidP="00D62ADE">
      <w:pPr>
        <w:pStyle w:val="ListParagraph"/>
        <w:numPr>
          <w:ilvl w:val="0"/>
          <w:numId w:val="2"/>
        </w:numPr>
      </w:pPr>
      <w:r>
        <w:t xml:space="preserve">Local Offer – booklet on playschemes for February half term and general information on activities and things to do </w:t>
      </w:r>
      <w:hyperlink r:id="rId18" w:anchor="holiday-activities" w:history="1">
        <w:r>
          <w:rPr>
            <w:rStyle w:val="Hyperlink"/>
          </w:rPr>
          <w:t>SEND spotlights | Enfield Council</w:t>
        </w:r>
      </w:hyperlink>
    </w:p>
    <w:p w14:paraId="4FA2341E" w14:textId="1C0C44BF" w:rsidR="00D62ADE" w:rsidRDefault="00D62ADE" w:rsidP="00D62ADE">
      <w:pPr>
        <w:pStyle w:val="ListParagraph"/>
        <w:numPr>
          <w:ilvl w:val="0"/>
          <w:numId w:val="2"/>
        </w:numPr>
      </w:pPr>
      <w:r>
        <w:t xml:space="preserve">Our Voice has a guide on ongoing </w:t>
      </w:r>
      <w:r w:rsidR="006D5AD8">
        <w:t>SEND-specific</w:t>
      </w:r>
      <w:r>
        <w:t xml:space="preserve">/inclusive play and leisure activities in our area and nearby: </w:t>
      </w:r>
      <w:hyperlink r:id="rId19" w:history="1">
        <w:r>
          <w:rPr>
            <w:rStyle w:val="Hyperlink"/>
          </w:rPr>
          <w:t>https://www.ourvoiceenfield.org.uk/news/show/228</w:t>
        </w:r>
      </w:hyperlink>
      <w:r>
        <w:t xml:space="preserve"> This is updated once or twice a month. We also regularly flag activities of interest in our weekly ‘What’s New’ update sent to everyone on our mailing list. </w:t>
      </w:r>
    </w:p>
    <w:p w14:paraId="67E16D2E" w14:textId="32CCC6A6" w:rsidR="000078C8" w:rsidRPr="000078C8" w:rsidRDefault="00D62ADE" w:rsidP="000078C8">
      <w:pPr>
        <w:pStyle w:val="ListParagraph"/>
        <w:numPr>
          <w:ilvl w:val="0"/>
          <w:numId w:val="2"/>
        </w:numPr>
      </w:pPr>
      <w:r>
        <w:t xml:space="preserve">Our Voice also regularly produces a guide to activities coming up in the next school holidays which is sent out to our members and can also be found on our news page </w:t>
      </w:r>
      <w:hyperlink r:id="rId20" w:history="1">
        <w:r>
          <w:rPr>
            <w:rStyle w:val="Hyperlink"/>
          </w:rPr>
          <w:t>https://www.ourvoiceenfield.org.uk/news</w:t>
        </w:r>
      </w:hyperlink>
      <w:r w:rsidR="000078C8">
        <w:rPr>
          <w:rStyle w:val="Hyperlink"/>
        </w:rPr>
        <w:t xml:space="preserve">. </w:t>
      </w:r>
      <w:r w:rsidR="000078C8" w:rsidRPr="000078C8">
        <w:t xml:space="preserve">The </w:t>
      </w:r>
      <w:r w:rsidR="000078C8">
        <w:t xml:space="preserve">most recent edition is </w:t>
      </w:r>
      <w:hyperlink r:id="rId21" w:history="1">
        <w:r w:rsidR="000078C8" w:rsidRPr="000078C8">
          <w:rPr>
            <w:rStyle w:val="Hyperlink"/>
          </w:rPr>
          <w:t>‘What’s on this February half term?’</w:t>
        </w:r>
      </w:hyperlink>
    </w:p>
    <w:p w14:paraId="30FC4242" w14:textId="77777777" w:rsidR="000078C8" w:rsidRDefault="000078C8">
      <w:pPr>
        <w:rPr>
          <w:b/>
          <w:bCs/>
        </w:rPr>
      </w:pPr>
    </w:p>
    <w:p w14:paraId="55377F48" w14:textId="4E265E4B" w:rsidR="00D62ADE" w:rsidRPr="00CB685C" w:rsidRDefault="00D62ADE">
      <w:pPr>
        <w:rPr>
          <w:b/>
          <w:bCs/>
        </w:rPr>
      </w:pPr>
      <w:r w:rsidRPr="00CB685C">
        <w:rPr>
          <w:b/>
          <w:bCs/>
        </w:rPr>
        <w:t xml:space="preserve">Information relating to dyslexia, dyscalculia and other Specific Learning Difficulties: </w:t>
      </w:r>
    </w:p>
    <w:p w14:paraId="1CCC80A0" w14:textId="564CA9F7" w:rsidR="00D62ADE" w:rsidRDefault="00D62ADE" w:rsidP="00D62ADE">
      <w:pPr>
        <w:pStyle w:val="ListParagraph"/>
        <w:numPr>
          <w:ilvl w:val="0"/>
          <w:numId w:val="1"/>
        </w:numPr>
      </w:pPr>
      <w:r>
        <w:t xml:space="preserve">Enfield’s Guidance on Specific Learning Difficulties – </w:t>
      </w:r>
    </w:p>
    <w:p w14:paraId="4FD0360E" w14:textId="4F7B6ADE" w:rsidR="00D62ADE" w:rsidRDefault="00D62ADE" w:rsidP="00D62ADE">
      <w:pPr>
        <w:pStyle w:val="ListParagraph"/>
        <w:numPr>
          <w:ilvl w:val="0"/>
          <w:numId w:val="1"/>
        </w:numPr>
      </w:pPr>
      <w:r>
        <w:t xml:space="preserve">British Dyslexia Association </w:t>
      </w:r>
      <w:hyperlink r:id="rId22" w:history="1">
        <w:r w:rsidR="00974A42">
          <w:rPr>
            <w:rStyle w:val="Hyperlink"/>
          </w:rPr>
          <w:t>British Dyslexia Association (bdadyslexia.org.uk)</w:t>
        </w:r>
      </w:hyperlink>
      <w:r w:rsidR="00A67E2A">
        <w:t xml:space="preserve"> information about Dyslexia Assessments </w:t>
      </w:r>
      <w:hyperlink r:id="rId23" w:history="1">
        <w:proofErr w:type="spellStart"/>
        <w:r w:rsidR="00A67E2A">
          <w:rPr>
            <w:rStyle w:val="Hyperlink"/>
          </w:rPr>
          <w:t>Assessments</w:t>
        </w:r>
        <w:proofErr w:type="spellEnd"/>
        <w:r w:rsidR="00A67E2A">
          <w:rPr>
            <w:rStyle w:val="Hyperlink"/>
          </w:rPr>
          <w:t xml:space="preserve"> - British Dyslexia Association (bdadyslexia.org.uk)</w:t>
        </w:r>
      </w:hyperlink>
    </w:p>
    <w:sectPr w:rsidR="00D62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1B2"/>
    <w:multiLevelType w:val="hybridMultilevel"/>
    <w:tmpl w:val="B802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20F1"/>
    <w:multiLevelType w:val="hybridMultilevel"/>
    <w:tmpl w:val="CF6C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94FFD"/>
    <w:multiLevelType w:val="hybridMultilevel"/>
    <w:tmpl w:val="133414C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DF6722"/>
    <w:multiLevelType w:val="hybridMultilevel"/>
    <w:tmpl w:val="917C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5343942">
    <w:abstractNumId w:val="1"/>
  </w:num>
  <w:num w:numId="2" w16cid:durableId="2104371827">
    <w:abstractNumId w:val="3"/>
  </w:num>
  <w:num w:numId="3" w16cid:durableId="2126192247">
    <w:abstractNumId w:val="0"/>
  </w:num>
  <w:num w:numId="4" w16cid:durableId="1576891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yszSyNDQyNLAwMTNU0lEKTi0uzszPAykwqgUACYApbSwAAAA="/>
  </w:docVars>
  <w:rsids>
    <w:rsidRoot w:val="00D62ADE"/>
    <w:rsid w:val="000078C8"/>
    <w:rsid w:val="00177587"/>
    <w:rsid w:val="00513B0E"/>
    <w:rsid w:val="005962BB"/>
    <w:rsid w:val="005C0949"/>
    <w:rsid w:val="005C5F11"/>
    <w:rsid w:val="006119EC"/>
    <w:rsid w:val="006253DD"/>
    <w:rsid w:val="00636DB6"/>
    <w:rsid w:val="006D5AD8"/>
    <w:rsid w:val="00736A50"/>
    <w:rsid w:val="007C07A9"/>
    <w:rsid w:val="00974A42"/>
    <w:rsid w:val="009F60AC"/>
    <w:rsid w:val="00A67E2A"/>
    <w:rsid w:val="00AE08FB"/>
    <w:rsid w:val="00B741F9"/>
    <w:rsid w:val="00CB685C"/>
    <w:rsid w:val="00D57A4C"/>
    <w:rsid w:val="00D62ADE"/>
    <w:rsid w:val="00E00BBB"/>
    <w:rsid w:val="00E4539D"/>
    <w:rsid w:val="00F239D4"/>
    <w:rsid w:val="00F8768E"/>
    <w:rsid w:val="00FE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2284A"/>
  <w15:chartTrackingRefBased/>
  <w15:docId w15:val="{BF725C61-807C-4CA2-95C6-C68C6740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A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2A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2A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2A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2A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2A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2A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2A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2A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A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2A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2A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2A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2A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2A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2A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2A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2ADE"/>
    <w:rPr>
      <w:rFonts w:eastAsiaTheme="majorEastAsia" w:cstheme="majorBidi"/>
      <w:color w:val="272727" w:themeColor="text1" w:themeTint="D8"/>
    </w:rPr>
  </w:style>
  <w:style w:type="paragraph" w:styleId="Title">
    <w:name w:val="Title"/>
    <w:basedOn w:val="Normal"/>
    <w:next w:val="Normal"/>
    <w:link w:val="TitleChar"/>
    <w:uiPriority w:val="10"/>
    <w:qFormat/>
    <w:rsid w:val="00D62A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A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A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2A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2ADE"/>
    <w:pPr>
      <w:spacing w:before="160"/>
      <w:jc w:val="center"/>
    </w:pPr>
    <w:rPr>
      <w:i/>
      <w:iCs/>
      <w:color w:val="404040" w:themeColor="text1" w:themeTint="BF"/>
    </w:rPr>
  </w:style>
  <w:style w:type="character" w:customStyle="1" w:styleId="QuoteChar">
    <w:name w:val="Quote Char"/>
    <w:basedOn w:val="DefaultParagraphFont"/>
    <w:link w:val="Quote"/>
    <w:uiPriority w:val="29"/>
    <w:rsid w:val="00D62ADE"/>
    <w:rPr>
      <w:i/>
      <w:iCs/>
      <w:color w:val="404040" w:themeColor="text1" w:themeTint="BF"/>
    </w:rPr>
  </w:style>
  <w:style w:type="paragraph" w:styleId="ListParagraph">
    <w:name w:val="List Paragraph"/>
    <w:basedOn w:val="Normal"/>
    <w:uiPriority w:val="34"/>
    <w:qFormat/>
    <w:rsid w:val="00D62ADE"/>
    <w:pPr>
      <w:ind w:left="720"/>
      <w:contextualSpacing/>
    </w:pPr>
  </w:style>
  <w:style w:type="character" w:styleId="IntenseEmphasis">
    <w:name w:val="Intense Emphasis"/>
    <w:basedOn w:val="DefaultParagraphFont"/>
    <w:uiPriority w:val="21"/>
    <w:qFormat/>
    <w:rsid w:val="00D62ADE"/>
    <w:rPr>
      <w:i/>
      <w:iCs/>
      <w:color w:val="0F4761" w:themeColor="accent1" w:themeShade="BF"/>
    </w:rPr>
  </w:style>
  <w:style w:type="paragraph" w:styleId="IntenseQuote">
    <w:name w:val="Intense Quote"/>
    <w:basedOn w:val="Normal"/>
    <w:next w:val="Normal"/>
    <w:link w:val="IntenseQuoteChar"/>
    <w:uiPriority w:val="30"/>
    <w:qFormat/>
    <w:rsid w:val="00D62A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2ADE"/>
    <w:rPr>
      <w:i/>
      <w:iCs/>
      <w:color w:val="0F4761" w:themeColor="accent1" w:themeShade="BF"/>
    </w:rPr>
  </w:style>
  <w:style w:type="character" w:styleId="IntenseReference">
    <w:name w:val="Intense Reference"/>
    <w:basedOn w:val="DefaultParagraphFont"/>
    <w:uiPriority w:val="32"/>
    <w:qFormat/>
    <w:rsid w:val="00D62ADE"/>
    <w:rPr>
      <w:b/>
      <w:bCs/>
      <w:smallCaps/>
      <w:color w:val="0F4761" w:themeColor="accent1" w:themeShade="BF"/>
      <w:spacing w:val="5"/>
    </w:rPr>
  </w:style>
  <w:style w:type="character" w:styleId="Hyperlink">
    <w:name w:val="Hyperlink"/>
    <w:basedOn w:val="DefaultParagraphFont"/>
    <w:uiPriority w:val="99"/>
    <w:unhideWhenUsed/>
    <w:rsid w:val="00D62ADE"/>
    <w:rPr>
      <w:color w:val="0000FF"/>
      <w:u w:val="single"/>
    </w:rPr>
  </w:style>
  <w:style w:type="character" w:styleId="UnresolvedMention">
    <w:name w:val="Unresolved Mention"/>
    <w:basedOn w:val="DefaultParagraphFont"/>
    <w:uiPriority w:val="99"/>
    <w:semiHidden/>
    <w:unhideWhenUsed/>
    <w:rsid w:val="0061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ea.org.uk/Pages/Category/get-support" TargetMode="External"/><Relationship Id="rId13" Type="http://schemas.openxmlformats.org/officeDocument/2006/relationships/hyperlink" Target="https://sossen.org.uk/wp-content/uploads/2022/11/Annual-Reviews-SOSSEN-.pdf" TargetMode="External"/><Relationship Id="rId18" Type="http://schemas.openxmlformats.org/officeDocument/2006/relationships/hyperlink" Target="https://www.enfield.gov.uk/services/children-and-education/local-offer/send-spotlights" TargetMode="External"/><Relationship Id="rId3" Type="http://schemas.openxmlformats.org/officeDocument/2006/relationships/settings" Target="settings.xml"/><Relationship Id="rId21" Type="http://schemas.openxmlformats.org/officeDocument/2006/relationships/hyperlink" Target="https://www.ourvoiceenfield.org.uk/news/show/248" TargetMode="External"/><Relationship Id="rId7" Type="http://schemas.openxmlformats.org/officeDocument/2006/relationships/hyperlink" Target="https://www.ipsea.org.uk/" TargetMode="External"/><Relationship Id="rId12" Type="http://schemas.openxmlformats.org/officeDocument/2006/relationships/hyperlink" Target="https://sossen.org.uk/" TargetMode="External"/><Relationship Id="rId17" Type="http://schemas.openxmlformats.org/officeDocument/2006/relationships/hyperlink" Target="https://www.witherslackgroup.co.uk/advice-and-support/events-and-webina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field.gov.uk/services/children-and-education/local-offer/information-and-policies/local-area-send-inspection" TargetMode="External"/><Relationship Id="rId20" Type="http://schemas.openxmlformats.org/officeDocument/2006/relationships/hyperlink" Target="https://www.ourvoiceenfield.org.uk/news" TargetMode="External"/><Relationship Id="rId1" Type="http://schemas.openxmlformats.org/officeDocument/2006/relationships/numbering" Target="numbering.xml"/><Relationship Id="rId6" Type="http://schemas.openxmlformats.org/officeDocument/2006/relationships/hyperlink" Target="https://centre404.org.uk/our-services/support-for-families-2-2/" TargetMode="External"/><Relationship Id="rId11" Type="http://schemas.openxmlformats.org/officeDocument/2006/relationships/hyperlink" Target="https://www.ipsea.org.uk/complaining-when-the-provision-in-an-ehc-plan-is-not-being-made-model-letter-6" TargetMode="External"/><Relationship Id="rId24" Type="http://schemas.openxmlformats.org/officeDocument/2006/relationships/fontTable" Target="fontTable.xml"/><Relationship Id="rId5" Type="http://schemas.openxmlformats.org/officeDocument/2006/relationships/hyperlink" Target="https://www.ourvoiceenfield.org.uk/links" TargetMode="External"/><Relationship Id="rId15" Type="http://schemas.openxmlformats.org/officeDocument/2006/relationships/hyperlink" Target="https://contact.org.uk/help-for-families/information-advice-services/" TargetMode="External"/><Relationship Id="rId23" Type="http://schemas.openxmlformats.org/officeDocument/2006/relationships/hyperlink" Target="https://www.bdadyslexia.org.uk/services/assessments" TargetMode="External"/><Relationship Id="rId10" Type="http://schemas.openxmlformats.org/officeDocument/2006/relationships/hyperlink" Target="https://www.ipsea.org.uk/complaining-when-the-la-has-not-completed-an-annual-review" TargetMode="External"/><Relationship Id="rId19" Type="http://schemas.openxmlformats.org/officeDocument/2006/relationships/hyperlink" Target="https://www.ourvoiceenfield.org.uk/news/show/228" TargetMode="External"/><Relationship Id="rId4" Type="http://schemas.openxmlformats.org/officeDocument/2006/relationships/webSettings" Target="webSettings.xml"/><Relationship Id="rId9" Type="http://schemas.openxmlformats.org/officeDocument/2006/relationships/hyperlink" Target="https://www.ipsea.org.uk/model-letters" TargetMode="External"/><Relationship Id="rId14" Type="http://schemas.openxmlformats.org/officeDocument/2006/relationships/hyperlink" Target="https://contact.org.uk/" TargetMode="External"/><Relationship Id="rId22" Type="http://schemas.openxmlformats.org/officeDocument/2006/relationships/hyperlink" Target="https://www.bdadyslex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631</Words>
  <Characters>3592</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19</cp:revision>
  <dcterms:created xsi:type="dcterms:W3CDTF">2024-02-01T13:54:00Z</dcterms:created>
  <dcterms:modified xsi:type="dcterms:W3CDTF">2024-02-06T14:56:00Z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9d5cde54-788d-409c-8be3-5f6b79545d0c</vt:lpwstr>
  </property>
</Properties>
</file>